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AAD3B" w14:textId="2F89CEF9" w:rsidR="00B71439" w:rsidRPr="004B6B9F" w:rsidRDefault="00D926DE" w:rsidP="00B71439">
      <w:pPr>
        <w:pStyle w:val="NoSpacing"/>
        <w:rPr>
          <w:rFonts w:ascii="Times New Roman" w:hAnsi="Times New Roman" w:cs="Times New Roman"/>
          <w:b/>
          <w:sz w:val="24"/>
          <w:szCs w:val="24"/>
        </w:rPr>
      </w:pPr>
      <w:r w:rsidRPr="004B6B9F">
        <w:rPr>
          <w:rFonts w:ascii="Times New Roman" w:hAnsi="Times New Roman" w:cs="Times New Roman"/>
          <w:b/>
          <w:sz w:val="24"/>
          <w:szCs w:val="24"/>
        </w:rPr>
        <w:t>Date:</w:t>
      </w:r>
      <w:r w:rsidRPr="004B6B9F">
        <w:rPr>
          <w:rFonts w:ascii="Times New Roman" w:hAnsi="Times New Roman" w:cs="Times New Roman"/>
          <w:b/>
          <w:sz w:val="24"/>
          <w:szCs w:val="24"/>
        </w:rPr>
        <w:tab/>
      </w:r>
      <w:r w:rsidRPr="004B6B9F">
        <w:rPr>
          <w:rFonts w:ascii="Times New Roman" w:hAnsi="Times New Roman" w:cs="Times New Roman"/>
          <w:b/>
          <w:sz w:val="24"/>
          <w:szCs w:val="24"/>
        </w:rPr>
        <w:tab/>
        <w:t>12/1</w:t>
      </w:r>
      <w:r w:rsidR="008B2335">
        <w:rPr>
          <w:rFonts w:ascii="Times New Roman" w:hAnsi="Times New Roman" w:cs="Times New Roman"/>
          <w:b/>
          <w:sz w:val="24"/>
          <w:szCs w:val="24"/>
        </w:rPr>
        <w:t>2</w:t>
      </w:r>
      <w:r w:rsidRPr="004B6B9F">
        <w:rPr>
          <w:rFonts w:ascii="Times New Roman" w:hAnsi="Times New Roman" w:cs="Times New Roman"/>
          <w:b/>
          <w:sz w:val="24"/>
          <w:szCs w:val="24"/>
        </w:rPr>
        <w:t>/17</w:t>
      </w:r>
      <w:r w:rsidR="00B71439" w:rsidRPr="004B6B9F">
        <w:rPr>
          <w:rFonts w:ascii="Times New Roman" w:hAnsi="Times New Roman" w:cs="Times New Roman"/>
          <w:b/>
          <w:sz w:val="24"/>
          <w:szCs w:val="24"/>
        </w:rPr>
        <w:t xml:space="preserve"> </w:t>
      </w:r>
    </w:p>
    <w:p w14:paraId="1A947333" w14:textId="77777777" w:rsidR="00B71439" w:rsidRPr="004B6B9F" w:rsidRDefault="00B71439" w:rsidP="00B71439">
      <w:pPr>
        <w:pStyle w:val="NoSpacing"/>
        <w:rPr>
          <w:rFonts w:ascii="Times New Roman" w:hAnsi="Times New Roman" w:cs="Times New Roman"/>
          <w:b/>
          <w:sz w:val="24"/>
          <w:szCs w:val="24"/>
        </w:rPr>
      </w:pPr>
      <w:r w:rsidRPr="004B6B9F">
        <w:rPr>
          <w:rFonts w:ascii="Times New Roman" w:hAnsi="Times New Roman" w:cs="Times New Roman"/>
          <w:b/>
          <w:sz w:val="24"/>
          <w:szCs w:val="24"/>
        </w:rPr>
        <w:t xml:space="preserve">To: </w:t>
      </w:r>
      <w:r w:rsidRPr="004B6B9F">
        <w:rPr>
          <w:rFonts w:ascii="Times New Roman" w:hAnsi="Times New Roman" w:cs="Times New Roman"/>
          <w:b/>
          <w:sz w:val="24"/>
          <w:szCs w:val="24"/>
        </w:rPr>
        <w:tab/>
      </w:r>
      <w:r w:rsidRPr="004B6B9F">
        <w:rPr>
          <w:rFonts w:ascii="Times New Roman" w:hAnsi="Times New Roman" w:cs="Times New Roman"/>
          <w:b/>
          <w:sz w:val="24"/>
          <w:szCs w:val="24"/>
        </w:rPr>
        <w:tab/>
        <w:t>GSICS Executive Panel</w:t>
      </w:r>
    </w:p>
    <w:p w14:paraId="3CCA2E97" w14:textId="2CE929D1" w:rsidR="00B71439" w:rsidRPr="008B2335" w:rsidRDefault="00B71439" w:rsidP="005766AC">
      <w:pPr>
        <w:ind w:left="1440" w:hanging="1440"/>
        <w:rPr>
          <w:rFonts w:ascii="Times New Roman" w:hAnsi="Times New Roman" w:cs="Times New Roman"/>
          <w:b/>
          <w:sz w:val="24"/>
          <w:szCs w:val="24"/>
        </w:rPr>
      </w:pPr>
      <w:r w:rsidRPr="004B6B9F">
        <w:rPr>
          <w:rFonts w:ascii="Times New Roman" w:hAnsi="Times New Roman" w:cs="Times New Roman"/>
          <w:b/>
          <w:sz w:val="24"/>
          <w:szCs w:val="24"/>
        </w:rPr>
        <w:t xml:space="preserve">Subject: </w:t>
      </w:r>
      <w:r w:rsidRPr="004B6B9F">
        <w:rPr>
          <w:rFonts w:ascii="Times New Roman" w:hAnsi="Times New Roman" w:cs="Times New Roman"/>
          <w:b/>
          <w:sz w:val="24"/>
          <w:szCs w:val="24"/>
        </w:rPr>
        <w:tab/>
        <w:t xml:space="preserve">Acceptance of the </w:t>
      </w:r>
      <w:r w:rsidR="00D926DE" w:rsidRPr="004B6B9F">
        <w:rPr>
          <w:rFonts w:ascii="Times New Roman" w:hAnsi="Times New Roman" w:cs="Times New Roman"/>
          <w:b/>
          <w:sz w:val="24"/>
          <w:szCs w:val="24"/>
        </w:rPr>
        <w:t>JMA Himawari-8/AHI</w:t>
      </w:r>
      <w:r w:rsidRPr="004B6B9F">
        <w:rPr>
          <w:rFonts w:ascii="Times New Roman" w:hAnsi="Times New Roman" w:cs="Times New Roman"/>
          <w:b/>
          <w:sz w:val="24"/>
          <w:szCs w:val="24"/>
        </w:rPr>
        <w:t xml:space="preserve"> </w:t>
      </w:r>
      <w:r w:rsidR="008B2335">
        <w:rPr>
          <w:rFonts w:ascii="Times New Roman" w:hAnsi="Times New Roman" w:cs="Times New Roman"/>
          <w:b/>
          <w:sz w:val="24"/>
          <w:szCs w:val="24"/>
        </w:rPr>
        <w:t>versus</w:t>
      </w:r>
      <w:r w:rsidRPr="004B6B9F">
        <w:rPr>
          <w:rFonts w:ascii="Times New Roman" w:hAnsi="Times New Roman" w:cs="Times New Roman"/>
          <w:b/>
          <w:sz w:val="24"/>
          <w:szCs w:val="24"/>
        </w:rPr>
        <w:t xml:space="preserve"> IASI</w:t>
      </w:r>
      <w:r w:rsidR="00D926DE" w:rsidRPr="004B6B9F">
        <w:rPr>
          <w:rFonts w:ascii="Times New Roman" w:hAnsi="Times New Roman" w:cs="Times New Roman"/>
          <w:b/>
          <w:sz w:val="24"/>
          <w:szCs w:val="24"/>
        </w:rPr>
        <w:t>-A</w:t>
      </w:r>
      <w:r w:rsidR="00855027" w:rsidRPr="008B2335">
        <w:rPr>
          <w:rFonts w:ascii="Times New Roman" w:hAnsi="Times New Roman" w:cs="Times New Roman"/>
          <w:b/>
          <w:sz w:val="24"/>
          <w:szCs w:val="24"/>
          <w:lang w:eastAsia="ja-JP"/>
        </w:rPr>
        <w:t>, IASI-B, and AIRS</w:t>
      </w:r>
      <w:r w:rsidRPr="008B2335">
        <w:rPr>
          <w:rFonts w:ascii="Times New Roman" w:hAnsi="Times New Roman" w:cs="Times New Roman"/>
          <w:b/>
          <w:sz w:val="24"/>
          <w:szCs w:val="24"/>
        </w:rPr>
        <w:t xml:space="preserve"> products in</w:t>
      </w:r>
      <w:r w:rsidR="008B2335">
        <w:rPr>
          <w:rFonts w:ascii="Times New Roman" w:hAnsi="Times New Roman" w:cs="Times New Roman"/>
          <w:b/>
          <w:sz w:val="24"/>
          <w:szCs w:val="24"/>
        </w:rPr>
        <w:t>to the</w:t>
      </w:r>
      <w:r w:rsidRPr="008B2335">
        <w:rPr>
          <w:rFonts w:ascii="Times New Roman" w:hAnsi="Times New Roman" w:cs="Times New Roman"/>
          <w:b/>
          <w:sz w:val="24"/>
          <w:szCs w:val="24"/>
        </w:rPr>
        <w:t xml:space="preserve"> Demonstration Phase </w:t>
      </w:r>
    </w:p>
    <w:p w14:paraId="0A8DC82B" w14:textId="72C82888" w:rsidR="00F3322D" w:rsidRPr="008B2335" w:rsidRDefault="00D926DE" w:rsidP="00B71439">
      <w:pPr>
        <w:rPr>
          <w:rFonts w:ascii="Times New Roman" w:hAnsi="Times New Roman" w:cs="Times New Roman"/>
          <w:sz w:val="24"/>
          <w:szCs w:val="24"/>
        </w:rPr>
      </w:pPr>
      <w:r w:rsidRPr="008B2335">
        <w:rPr>
          <w:rFonts w:ascii="Times New Roman" w:hAnsi="Times New Roman" w:cs="Times New Roman"/>
          <w:sz w:val="24"/>
          <w:szCs w:val="24"/>
        </w:rPr>
        <w:t>On 14 Aug</w:t>
      </w:r>
      <w:r w:rsidR="00970B89" w:rsidRPr="008B2335">
        <w:rPr>
          <w:rFonts w:ascii="Times New Roman" w:hAnsi="Times New Roman" w:cs="Times New Roman"/>
          <w:sz w:val="24"/>
          <w:szCs w:val="24"/>
        </w:rPr>
        <w:t xml:space="preserve"> </w:t>
      </w:r>
      <w:r w:rsidRPr="008B2335">
        <w:rPr>
          <w:rFonts w:ascii="Times New Roman" w:hAnsi="Times New Roman" w:cs="Times New Roman"/>
          <w:sz w:val="24"/>
          <w:szCs w:val="24"/>
        </w:rPr>
        <w:t xml:space="preserve">2017 </w:t>
      </w:r>
      <w:r w:rsidR="004B6B9F">
        <w:rPr>
          <w:rFonts w:ascii="Times New Roman" w:hAnsi="Times New Roman" w:cs="Times New Roman"/>
          <w:sz w:val="24"/>
          <w:szCs w:val="24"/>
        </w:rPr>
        <w:t>the Japan Meteorological Agency</w:t>
      </w:r>
      <w:r w:rsidR="00F3322D" w:rsidRPr="008B2335">
        <w:rPr>
          <w:rFonts w:ascii="Times New Roman" w:hAnsi="Times New Roman" w:cs="Times New Roman"/>
          <w:sz w:val="24"/>
          <w:szCs w:val="24"/>
        </w:rPr>
        <w:t xml:space="preserve"> </w:t>
      </w:r>
      <w:r w:rsidR="00B71439" w:rsidRPr="008B2335">
        <w:rPr>
          <w:rFonts w:ascii="Times New Roman" w:hAnsi="Times New Roman" w:cs="Times New Roman"/>
          <w:sz w:val="24"/>
          <w:szCs w:val="24"/>
        </w:rPr>
        <w:t>submitted version</w:t>
      </w:r>
      <w:r w:rsidR="004B6B9F" w:rsidRPr="008B2335">
        <w:rPr>
          <w:rFonts w:ascii="Times New Roman" w:hAnsi="Times New Roman" w:cs="Times New Roman"/>
          <w:sz w:val="24"/>
          <w:szCs w:val="24"/>
        </w:rPr>
        <w:t>s</w:t>
      </w:r>
      <w:r w:rsidR="00B71439" w:rsidRPr="008B2335">
        <w:rPr>
          <w:rFonts w:ascii="Times New Roman" w:hAnsi="Times New Roman" w:cs="Times New Roman"/>
          <w:sz w:val="24"/>
          <w:szCs w:val="24"/>
        </w:rPr>
        <w:t xml:space="preserve"> of the</w:t>
      </w:r>
      <w:r w:rsidR="007000D2" w:rsidRPr="008B2335">
        <w:rPr>
          <w:rFonts w:ascii="Times New Roman" w:hAnsi="Times New Roman" w:cs="Times New Roman"/>
          <w:sz w:val="24"/>
          <w:szCs w:val="24"/>
        </w:rPr>
        <w:t>ir</w:t>
      </w:r>
      <w:r w:rsidR="00B71439" w:rsidRPr="008B2335">
        <w:rPr>
          <w:rFonts w:ascii="Times New Roman" w:hAnsi="Times New Roman" w:cs="Times New Roman"/>
          <w:sz w:val="24"/>
          <w:szCs w:val="24"/>
        </w:rPr>
        <w:t xml:space="preserve"> </w:t>
      </w:r>
      <w:r w:rsidRPr="008B2335">
        <w:rPr>
          <w:rFonts w:ascii="Times New Roman" w:hAnsi="Times New Roman" w:cs="Times New Roman"/>
          <w:sz w:val="24"/>
          <w:szCs w:val="24"/>
        </w:rPr>
        <w:t>Himawari-8/AHI</w:t>
      </w:r>
      <w:r w:rsidR="00B71439" w:rsidRPr="008B2335">
        <w:rPr>
          <w:rFonts w:ascii="Times New Roman" w:hAnsi="Times New Roman" w:cs="Times New Roman"/>
          <w:sz w:val="24"/>
          <w:szCs w:val="24"/>
        </w:rPr>
        <w:t xml:space="preserve"> </w:t>
      </w:r>
      <w:r w:rsidR="004B6B9F" w:rsidRPr="008B2335">
        <w:rPr>
          <w:rFonts w:ascii="Times New Roman" w:hAnsi="Times New Roman" w:cs="Times New Roman"/>
          <w:sz w:val="24"/>
          <w:szCs w:val="24"/>
        </w:rPr>
        <w:t>versus</w:t>
      </w:r>
      <w:r w:rsidR="00B71439" w:rsidRPr="008B2335">
        <w:rPr>
          <w:rFonts w:ascii="Times New Roman" w:hAnsi="Times New Roman" w:cs="Times New Roman"/>
          <w:sz w:val="24"/>
          <w:szCs w:val="24"/>
        </w:rPr>
        <w:t xml:space="preserve"> IASI</w:t>
      </w:r>
      <w:r w:rsidRPr="008B2335">
        <w:rPr>
          <w:rFonts w:ascii="Times New Roman" w:hAnsi="Times New Roman" w:cs="Times New Roman"/>
          <w:sz w:val="24"/>
          <w:szCs w:val="24"/>
        </w:rPr>
        <w:t>-A</w:t>
      </w:r>
      <w:r w:rsidR="00855027" w:rsidRPr="008B2335">
        <w:rPr>
          <w:rFonts w:ascii="Times New Roman" w:hAnsi="Times New Roman" w:cs="Times New Roman"/>
          <w:sz w:val="24"/>
          <w:szCs w:val="24"/>
          <w:lang w:eastAsia="ja-JP"/>
        </w:rPr>
        <w:t>, IASI-B, and AIRS</w:t>
      </w:r>
      <w:r w:rsidR="00B71439" w:rsidRPr="008B2335">
        <w:rPr>
          <w:rFonts w:ascii="Times New Roman" w:hAnsi="Times New Roman" w:cs="Times New Roman"/>
          <w:sz w:val="24"/>
          <w:szCs w:val="24"/>
        </w:rPr>
        <w:t xml:space="preserve"> (N</w:t>
      </w:r>
      <w:r w:rsidR="00855027" w:rsidRPr="008B2335">
        <w:rPr>
          <w:rFonts w:ascii="Times New Roman" w:hAnsi="Times New Roman" w:cs="Times New Roman"/>
          <w:sz w:val="24"/>
          <w:szCs w:val="24"/>
          <w:lang w:eastAsia="ja-JP"/>
        </w:rPr>
        <w:t xml:space="preserve">ear </w:t>
      </w:r>
      <w:r w:rsidR="00B71439" w:rsidRPr="008B2335">
        <w:rPr>
          <w:rFonts w:ascii="Times New Roman" w:hAnsi="Times New Roman" w:cs="Times New Roman"/>
          <w:sz w:val="24"/>
          <w:szCs w:val="24"/>
        </w:rPr>
        <w:t>R</w:t>
      </w:r>
      <w:r w:rsidR="00855027" w:rsidRPr="008B2335">
        <w:rPr>
          <w:rFonts w:ascii="Times New Roman" w:hAnsi="Times New Roman" w:cs="Times New Roman"/>
          <w:sz w:val="24"/>
          <w:szCs w:val="24"/>
          <w:lang w:eastAsia="ja-JP"/>
        </w:rPr>
        <w:t xml:space="preserve">eal </w:t>
      </w:r>
      <w:r w:rsidR="00B71439" w:rsidRPr="008B2335">
        <w:rPr>
          <w:rFonts w:ascii="Times New Roman" w:hAnsi="Times New Roman" w:cs="Times New Roman"/>
          <w:sz w:val="24"/>
          <w:szCs w:val="24"/>
        </w:rPr>
        <w:t>T</w:t>
      </w:r>
      <w:r w:rsidR="00855027" w:rsidRPr="008B2335">
        <w:rPr>
          <w:rFonts w:ascii="Times New Roman" w:hAnsi="Times New Roman" w:cs="Times New Roman"/>
          <w:sz w:val="24"/>
          <w:szCs w:val="24"/>
          <w:lang w:eastAsia="ja-JP"/>
        </w:rPr>
        <w:t>ime and Re-Analysis Correction</w:t>
      </w:r>
      <w:r w:rsidR="00B71439" w:rsidRPr="008B2335">
        <w:rPr>
          <w:rFonts w:ascii="Times New Roman" w:hAnsi="Times New Roman" w:cs="Times New Roman"/>
          <w:sz w:val="24"/>
          <w:szCs w:val="24"/>
        </w:rPr>
        <w:t>) product</w:t>
      </w:r>
      <w:r w:rsidR="004B6B9F" w:rsidRPr="008B2335">
        <w:rPr>
          <w:rFonts w:ascii="Times New Roman" w:hAnsi="Times New Roman" w:cs="Times New Roman"/>
          <w:sz w:val="24"/>
          <w:szCs w:val="24"/>
        </w:rPr>
        <w:t>s</w:t>
      </w:r>
      <w:r w:rsidRPr="008B2335">
        <w:rPr>
          <w:rFonts w:ascii="Times New Roman" w:hAnsi="Times New Roman" w:cs="Times New Roman"/>
          <w:sz w:val="24"/>
          <w:szCs w:val="24"/>
        </w:rPr>
        <w:t xml:space="preserve"> </w:t>
      </w:r>
      <w:r w:rsidR="00B71439" w:rsidRPr="008B2335">
        <w:rPr>
          <w:rFonts w:ascii="Times New Roman" w:hAnsi="Times New Roman" w:cs="Times New Roman"/>
          <w:sz w:val="24"/>
          <w:szCs w:val="24"/>
        </w:rPr>
        <w:t>to the GCC</w:t>
      </w:r>
      <w:r w:rsidRPr="008B2335">
        <w:rPr>
          <w:rFonts w:ascii="Times New Roman" w:hAnsi="Times New Roman" w:cs="Times New Roman"/>
          <w:sz w:val="24"/>
          <w:szCs w:val="24"/>
        </w:rPr>
        <w:t xml:space="preserve"> for acceptance in</w:t>
      </w:r>
      <w:r w:rsidR="004B6B9F">
        <w:rPr>
          <w:rFonts w:ascii="Times New Roman" w:hAnsi="Times New Roman" w:cs="Times New Roman"/>
          <w:sz w:val="24"/>
          <w:szCs w:val="24"/>
        </w:rPr>
        <w:t>to</w:t>
      </w:r>
      <w:r w:rsidRPr="008B2335">
        <w:rPr>
          <w:rFonts w:ascii="Times New Roman" w:hAnsi="Times New Roman" w:cs="Times New Roman"/>
          <w:sz w:val="24"/>
          <w:szCs w:val="24"/>
        </w:rPr>
        <w:t xml:space="preserve"> the Demo</w:t>
      </w:r>
      <w:r w:rsidR="004B6B9F">
        <w:rPr>
          <w:rFonts w:ascii="Times New Roman" w:hAnsi="Times New Roman" w:cs="Times New Roman"/>
          <w:sz w:val="24"/>
          <w:szCs w:val="24"/>
        </w:rPr>
        <w:t>n</w:t>
      </w:r>
      <w:r w:rsidR="004B6B9F" w:rsidRPr="008B2335">
        <w:rPr>
          <w:rFonts w:ascii="Times New Roman" w:hAnsi="Times New Roman" w:cs="Times New Roman"/>
          <w:sz w:val="24"/>
          <w:szCs w:val="24"/>
        </w:rPr>
        <w:t>stration</w:t>
      </w:r>
      <w:r w:rsidRPr="008B2335">
        <w:rPr>
          <w:rFonts w:ascii="Times New Roman" w:hAnsi="Times New Roman" w:cs="Times New Roman"/>
          <w:sz w:val="24"/>
          <w:szCs w:val="24"/>
        </w:rPr>
        <w:t xml:space="preserve"> Phase</w:t>
      </w:r>
      <w:r w:rsidR="00B71439" w:rsidRPr="008B2335">
        <w:rPr>
          <w:rFonts w:ascii="Times New Roman" w:hAnsi="Times New Roman" w:cs="Times New Roman"/>
          <w:sz w:val="24"/>
          <w:szCs w:val="24"/>
        </w:rPr>
        <w:t>.</w:t>
      </w:r>
      <w:r w:rsidR="00F3322D" w:rsidRPr="008B2335">
        <w:rPr>
          <w:rFonts w:ascii="Times New Roman" w:hAnsi="Times New Roman" w:cs="Times New Roman"/>
          <w:sz w:val="24"/>
          <w:szCs w:val="24"/>
        </w:rPr>
        <w:t xml:space="preserve"> The GCC </w:t>
      </w:r>
      <w:r w:rsidR="005A1426" w:rsidRPr="008B2335">
        <w:rPr>
          <w:rFonts w:ascii="Times New Roman" w:hAnsi="Times New Roman" w:cs="Times New Roman"/>
          <w:sz w:val="24"/>
          <w:szCs w:val="24"/>
        </w:rPr>
        <w:t>provided</w:t>
      </w:r>
      <w:r w:rsidR="00F3322D" w:rsidRPr="008B2335">
        <w:rPr>
          <w:rFonts w:ascii="Times New Roman" w:hAnsi="Times New Roman" w:cs="Times New Roman"/>
          <w:sz w:val="24"/>
          <w:szCs w:val="24"/>
        </w:rPr>
        <w:t xml:space="preserve"> these products to the appropriate members for review. After successfully completion of the review process for the documents, publications and the product</w:t>
      </w:r>
      <w:r w:rsidR="00590461" w:rsidRPr="008B2335">
        <w:rPr>
          <w:rFonts w:ascii="Times New Roman" w:hAnsi="Times New Roman" w:cs="Times New Roman"/>
          <w:sz w:val="24"/>
          <w:szCs w:val="24"/>
        </w:rPr>
        <w:t>s themselves</w:t>
      </w:r>
      <w:r w:rsidR="00F3322D" w:rsidRPr="008B2335">
        <w:rPr>
          <w:rFonts w:ascii="Times New Roman" w:hAnsi="Times New Roman" w:cs="Times New Roman"/>
          <w:sz w:val="24"/>
          <w:szCs w:val="24"/>
        </w:rPr>
        <w:t>, I am happy to make the decision to accept the products into the Demonstration Phase.</w:t>
      </w:r>
      <w:r w:rsidR="00590461" w:rsidRPr="008B2335">
        <w:rPr>
          <w:rFonts w:ascii="Times New Roman" w:hAnsi="Times New Roman" w:cs="Times New Roman"/>
          <w:sz w:val="24"/>
          <w:szCs w:val="24"/>
        </w:rPr>
        <w:t xml:space="preserve"> We congratulate</w:t>
      </w:r>
      <w:r w:rsidR="00F3322D" w:rsidRPr="008B2335">
        <w:rPr>
          <w:rFonts w:ascii="Times New Roman" w:hAnsi="Times New Roman" w:cs="Times New Roman"/>
          <w:sz w:val="24"/>
          <w:szCs w:val="24"/>
        </w:rPr>
        <w:t xml:space="preserve"> </w:t>
      </w:r>
      <w:r w:rsidRPr="008B2335">
        <w:rPr>
          <w:rFonts w:ascii="Times New Roman" w:hAnsi="Times New Roman" w:cs="Times New Roman"/>
          <w:sz w:val="24"/>
          <w:szCs w:val="24"/>
        </w:rPr>
        <w:t>JMA</w:t>
      </w:r>
      <w:r w:rsidR="00F3322D" w:rsidRPr="008B2335">
        <w:rPr>
          <w:rFonts w:ascii="Times New Roman" w:hAnsi="Times New Roman" w:cs="Times New Roman"/>
          <w:sz w:val="24"/>
          <w:szCs w:val="24"/>
        </w:rPr>
        <w:t xml:space="preserve"> on their</w:t>
      </w:r>
      <w:r w:rsidR="00590461" w:rsidRPr="008B2335">
        <w:rPr>
          <w:rFonts w:ascii="Times New Roman" w:hAnsi="Times New Roman" w:cs="Times New Roman"/>
          <w:sz w:val="24"/>
          <w:szCs w:val="24"/>
        </w:rPr>
        <w:t xml:space="preserve"> </w:t>
      </w:r>
      <w:r w:rsidR="00F3322D" w:rsidRPr="008B2335">
        <w:rPr>
          <w:rFonts w:ascii="Times New Roman" w:hAnsi="Times New Roman" w:cs="Times New Roman"/>
          <w:sz w:val="24"/>
          <w:szCs w:val="24"/>
        </w:rPr>
        <w:t>GSICS Products</w:t>
      </w:r>
      <w:r w:rsidR="005C1A21" w:rsidRPr="008B2335">
        <w:rPr>
          <w:rFonts w:ascii="Times New Roman" w:hAnsi="Times New Roman" w:cs="Times New Roman"/>
          <w:sz w:val="24"/>
          <w:szCs w:val="24"/>
        </w:rPr>
        <w:t xml:space="preserve">, and look forward to </w:t>
      </w:r>
      <w:r w:rsidRPr="008B2335">
        <w:rPr>
          <w:rFonts w:ascii="Times New Roman" w:hAnsi="Times New Roman" w:cs="Times New Roman"/>
          <w:sz w:val="24"/>
          <w:szCs w:val="24"/>
        </w:rPr>
        <w:t>use of this product operationally by the larger scientific community involved in instrument monitoring</w:t>
      </w:r>
      <w:r w:rsidR="004B6B9F" w:rsidRPr="008B2335">
        <w:rPr>
          <w:rFonts w:ascii="Times New Roman" w:hAnsi="Times New Roman" w:cs="Times New Roman"/>
          <w:sz w:val="24"/>
          <w:szCs w:val="24"/>
        </w:rPr>
        <w:t>.</w:t>
      </w:r>
    </w:p>
    <w:p w14:paraId="57AE3D17" w14:textId="77777777" w:rsidR="00590461" w:rsidRPr="008B2335" w:rsidRDefault="00590461" w:rsidP="006D28F9">
      <w:pPr>
        <w:spacing w:after="0"/>
        <w:rPr>
          <w:rFonts w:ascii="Times New Roman" w:hAnsi="Times New Roman" w:cs="Times New Roman"/>
          <w:sz w:val="24"/>
          <w:szCs w:val="24"/>
        </w:rPr>
      </w:pPr>
      <w:r w:rsidRPr="008B2335">
        <w:rPr>
          <w:rFonts w:ascii="Times New Roman" w:hAnsi="Times New Roman" w:cs="Times New Roman"/>
          <w:sz w:val="24"/>
          <w:szCs w:val="24"/>
        </w:rPr>
        <w:t>A product review page is available on the GSICS wiki at</w:t>
      </w:r>
    </w:p>
    <w:p w14:paraId="4C68C785" w14:textId="53F0261E" w:rsidR="00D926DE" w:rsidRPr="008B2335" w:rsidRDefault="00590461" w:rsidP="006D28F9">
      <w:pPr>
        <w:spacing w:after="0"/>
        <w:rPr>
          <w:rFonts w:ascii="Times New Roman" w:hAnsi="Times New Roman" w:cs="Times New Roman"/>
          <w:sz w:val="24"/>
          <w:szCs w:val="24"/>
        </w:rPr>
      </w:pPr>
      <w:r w:rsidRPr="008B2335">
        <w:rPr>
          <w:rFonts w:ascii="Times New Roman" w:hAnsi="Times New Roman" w:cs="Times New Roman"/>
          <w:sz w:val="24"/>
          <w:szCs w:val="24"/>
        </w:rPr>
        <w:t xml:space="preserve">    </w:t>
      </w:r>
      <w:hyperlink r:id="rId8" w:history="1">
        <w:r w:rsidR="00D926DE" w:rsidRPr="008B2335">
          <w:rPr>
            <w:rStyle w:val="Hyperlink"/>
            <w:rFonts w:ascii="Times New Roman" w:hAnsi="Times New Roman" w:cs="Times New Roman"/>
            <w:sz w:val="24"/>
            <w:szCs w:val="24"/>
          </w:rPr>
          <w:t>http://gsics.atmos.umd.edu/bin/view/Development/HimawarIASIProduct</w:t>
        </w:r>
      </w:hyperlink>
    </w:p>
    <w:p w14:paraId="6E5D9C86" w14:textId="6ABB0EE2" w:rsidR="00590461" w:rsidRPr="008B2335" w:rsidRDefault="00590461" w:rsidP="006D28F9">
      <w:pPr>
        <w:spacing w:after="0"/>
        <w:rPr>
          <w:rFonts w:ascii="Times New Roman" w:hAnsi="Times New Roman" w:cs="Times New Roman"/>
          <w:sz w:val="24"/>
          <w:szCs w:val="24"/>
        </w:rPr>
      </w:pPr>
      <w:r w:rsidRPr="008B2335">
        <w:rPr>
          <w:rFonts w:ascii="Times New Roman" w:hAnsi="Times New Roman" w:cs="Times New Roman"/>
          <w:sz w:val="24"/>
          <w:szCs w:val="24"/>
        </w:rPr>
        <w:t>The page details the submission of the GSICS Product Acceptance Form (GPAF) and the ensuing steps for review of it and supporting documents (including the ATBD and publications</w:t>
      </w:r>
      <w:r w:rsidR="00970B89" w:rsidRPr="008B2335">
        <w:rPr>
          <w:rFonts w:ascii="Times New Roman" w:hAnsi="Times New Roman" w:cs="Times New Roman"/>
          <w:sz w:val="24"/>
          <w:szCs w:val="24"/>
        </w:rPr>
        <w:t>)</w:t>
      </w:r>
      <w:r w:rsidRPr="008B2335">
        <w:rPr>
          <w:rFonts w:ascii="Times New Roman" w:hAnsi="Times New Roman" w:cs="Times New Roman"/>
          <w:sz w:val="24"/>
          <w:szCs w:val="24"/>
        </w:rPr>
        <w:t>. Members of the GSICS Product Acceptance Team (GPAT), GSICS Data Working Group (GDWG), GSICS Research Working Group (GRWG) and GSICS Coordination Center (GCC) have reviewed the science and sample files for the product</w:t>
      </w:r>
      <w:r w:rsidR="00970B89" w:rsidRPr="008B2335">
        <w:rPr>
          <w:rFonts w:ascii="Times New Roman" w:hAnsi="Times New Roman" w:cs="Times New Roman"/>
          <w:sz w:val="24"/>
          <w:szCs w:val="24"/>
        </w:rPr>
        <w:t>s</w:t>
      </w:r>
      <w:r w:rsidRPr="008B2335">
        <w:rPr>
          <w:rFonts w:ascii="Times New Roman" w:hAnsi="Times New Roman" w:cs="Times New Roman"/>
          <w:sz w:val="24"/>
          <w:szCs w:val="24"/>
        </w:rPr>
        <w:t>. The developers have satisfactorily addressed their questions and concerns.</w:t>
      </w:r>
    </w:p>
    <w:p w14:paraId="71ABC36C" w14:textId="77777777" w:rsidR="007000D2" w:rsidRPr="008B2335" w:rsidRDefault="007000D2" w:rsidP="006D28F9">
      <w:pPr>
        <w:spacing w:after="0"/>
        <w:rPr>
          <w:rFonts w:ascii="Times New Roman" w:hAnsi="Times New Roman" w:cs="Times New Roman"/>
          <w:sz w:val="24"/>
          <w:szCs w:val="24"/>
        </w:rPr>
      </w:pPr>
    </w:p>
    <w:p w14:paraId="47A5C437" w14:textId="4F887A51" w:rsidR="00134635" w:rsidRPr="008B2335" w:rsidRDefault="00590461" w:rsidP="00D926DE">
      <w:pPr>
        <w:spacing w:after="0"/>
        <w:rPr>
          <w:rFonts w:ascii="Times New Roman" w:hAnsi="Times New Roman" w:cs="Times New Roman"/>
          <w:color w:val="FF0000"/>
          <w:sz w:val="24"/>
          <w:szCs w:val="24"/>
          <w:lang w:eastAsia="ja-JP"/>
        </w:rPr>
      </w:pPr>
      <w:r w:rsidRPr="008B2335">
        <w:rPr>
          <w:rFonts w:ascii="Times New Roman" w:hAnsi="Times New Roman" w:cs="Times New Roman"/>
          <w:sz w:val="24"/>
          <w:szCs w:val="24"/>
        </w:rPr>
        <w:t>The product</w:t>
      </w:r>
      <w:r w:rsidR="00CE2641" w:rsidRPr="008B2335">
        <w:rPr>
          <w:rFonts w:ascii="Times New Roman" w:hAnsi="Times New Roman" w:cs="Times New Roman"/>
          <w:sz w:val="24"/>
          <w:szCs w:val="24"/>
        </w:rPr>
        <w:t>s have</w:t>
      </w:r>
      <w:r w:rsidRPr="008B2335">
        <w:rPr>
          <w:rFonts w:ascii="Times New Roman" w:hAnsi="Times New Roman" w:cs="Times New Roman"/>
          <w:sz w:val="24"/>
          <w:szCs w:val="24"/>
        </w:rPr>
        <w:t xml:space="preserve"> been created on a daily basis over the</w:t>
      </w:r>
      <w:r w:rsidR="007000D2" w:rsidRPr="008B2335">
        <w:rPr>
          <w:rFonts w:ascii="Times New Roman" w:hAnsi="Times New Roman" w:cs="Times New Roman"/>
          <w:sz w:val="24"/>
          <w:szCs w:val="24"/>
        </w:rPr>
        <w:t xml:space="preserve"> last</w:t>
      </w:r>
      <w:r w:rsidRPr="008B2335">
        <w:rPr>
          <w:rFonts w:ascii="Times New Roman" w:hAnsi="Times New Roman" w:cs="Times New Roman"/>
          <w:sz w:val="24"/>
          <w:szCs w:val="24"/>
        </w:rPr>
        <w:t xml:space="preserve"> </w:t>
      </w:r>
      <w:r w:rsidR="00CE2641" w:rsidRPr="008B2335">
        <w:rPr>
          <w:rFonts w:ascii="Times New Roman" w:hAnsi="Times New Roman" w:cs="Times New Roman"/>
          <w:sz w:val="24"/>
          <w:szCs w:val="24"/>
        </w:rPr>
        <w:t>year</w:t>
      </w:r>
      <w:r w:rsidRPr="008B2335">
        <w:rPr>
          <w:rFonts w:ascii="Times New Roman" w:hAnsi="Times New Roman" w:cs="Times New Roman"/>
          <w:sz w:val="24"/>
          <w:szCs w:val="24"/>
        </w:rPr>
        <w:t>.  The</w:t>
      </w:r>
      <w:r w:rsidR="008B2335">
        <w:rPr>
          <w:rFonts w:ascii="Times New Roman" w:hAnsi="Times New Roman" w:cs="Times New Roman"/>
          <w:sz w:val="24"/>
          <w:szCs w:val="24"/>
        </w:rPr>
        <w:t xml:space="preserve"> product</w:t>
      </w:r>
      <w:r w:rsidRPr="008B2335">
        <w:rPr>
          <w:rFonts w:ascii="Times New Roman" w:hAnsi="Times New Roman" w:cs="Times New Roman"/>
          <w:sz w:val="24"/>
          <w:szCs w:val="24"/>
        </w:rPr>
        <w:t xml:space="preserve"> files are</w:t>
      </w:r>
      <w:r w:rsidR="007000D2" w:rsidRPr="008B2335">
        <w:rPr>
          <w:rFonts w:ascii="Times New Roman" w:hAnsi="Times New Roman" w:cs="Times New Roman"/>
          <w:sz w:val="24"/>
          <w:szCs w:val="24"/>
        </w:rPr>
        <w:t xml:space="preserve"> available</w:t>
      </w:r>
      <w:r w:rsidR="006D28F9" w:rsidRPr="008B2335">
        <w:rPr>
          <w:rFonts w:ascii="Times New Roman" w:hAnsi="Times New Roman" w:cs="Times New Roman"/>
          <w:sz w:val="24"/>
          <w:szCs w:val="24"/>
        </w:rPr>
        <w:t xml:space="preserve"> </w:t>
      </w:r>
      <w:r w:rsidR="007000D2" w:rsidRPr="008B2335">
        <w:rPr>
          <w:rFonts w:ascii="Times New Roman" w:hAnsi="Times New Roman" w:cs="Times New Roman"/>
          <w:sz w:val="24"/>
          <w:szCs w:val="24"/>
        </w:rPr>
        <w:t xml:space="preserve">at </w:t>
      </w:r>
    </w:p>
    <w:p w14:paraId="197F366B" w14:textId="27F42457" w:rsidR="00855027"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9" w:history="1">
        <w:r w:rsidR="00855027" w:rsidRPr="008B2335">
          <w:rPr>
            <w:rStyle w:val="Hyperlink"/>
            <w:rFonts w:ascii="Times New Roman" w:hAnsi="Times New Roman" w:cs="Times New Roman"/>
            <w:sz w:val="24"/>
            <w:szCs w:val="24"/>
            <w:lang w:eastAsia="ja-JP"/>
          </w:rPr>
          <w:t>http://gsics.eumetsat.int/thredds/catalog/himawari8-ahi-aqua-airs-demo-nrtc/catalog.html</w:t>
        </w:r>
      </w:hyperlink>
    </w:p>
    <w:p w14:paraId="6DC5BD90" w14:textId="77777777" w:rsidR="00CC6009" w:rsidRDefault="00CC6009"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0" w:history="1">
        <w:r w:rsidRPr="00675C78">
          <w:rPr>
            <w:rStyle w:val="Hyperlink"/>
            <w:rFonts w:ascii="Times New Roman" w:hAnsi="Times New Roman" w:cs="Times New Roman"/>
            <w:sz w:val="24"/>
            <w:szCs w:val="24"/>
            <w:lang w:eastAsia="ja-JP"/>
          </w:rPr>
          <w:t>http://gsics.eumetsat.int/thredds/catalog/himawari8-ahi-metopa-iasi-demo-nrtc/catalog.html</w:t>
        </w:r>
      </w:hyperlink>
    </w:p>
    <w:p w14:paraId="722E3487" w14:textId="560621F1" w:rsidR="00855027" w:rsidRPr="008B2335"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1" w:history="1">
        <w:r w:rsidR="00855027" w:rsidRPr="008B2335">
          <w:rPr>
            <w:rStyle w:val="Hyperlink"/>
            <w:rFonts w:ascii="Times New Roman" w:hAnsi="Times New Roman" w:cs="Times New Roman"/>
            <w:sz w:val="24"/>
            <w:szCs w:val="24"/>
            <w:lang w:eastAsia="ja-JP"/>
          </w:rPr>
          <w:t>http://gsics.eumetsat.int/thredds/catalog/himawari8-ahi-metopb-iasi-demo-nrtc/catalog.html</w:t>
        </w:r>
      </w:hyperlink>
    </w:p>
    <w:p w14:paraId="71316EF4" w14:textId="3F799227" w:rsidR="00855027" w:rsidRPr="008B2335"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2" w:history="1">
        <w:r w:rsidR="00855027" w:rsidRPr="008B2335">
          <w:rPr>
            <w:rStyle w:val="Hyperlink"/>
            <w:rFonts w:ascii="Times New Roman" w:hAnsi="Times New Roman" w:cs="Times New Roman"/>
            <w:sz w:val="24"/>
            <w:szCs w:val="24"/>
            <w:lang w:eastAsia="ja-JP"/>
          </w:rPr>
          <w:t>http://gsics.eumetsat.int/thredds/catalog/himawari8-ahi-aqua-airs-demo-rac/catalog.html</w:t>
        </w:r>
      </w:hyperlink>
    </w:p>
    <w:p w14:paraId="7675E004" w14:textId="35E8C599" w:rsidR="00855027" w:rsidRPr="008B2335"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3" w:history="1">
        <w:r w:rsidR="00855027" w:rsidRPr="008B2335">
          <w:rPr>
            <w:rStyle w:val="Hyperlink"/>
            <w:rFonts w:ascii="Times New Roman" w:hAnsi="Times New Roman" w:cs="Times New Roman"/>
            <w:sz w:val="24"/>
            <w:szCs w:val="24"/>
            <w:lang w:eastAsia="ja-JP"/>
          </w:rPr>
          <w:t>http://gsics.eumetsat.int/thredds/catalog/himawari8-ahi-metopa-iasi-demo-rac/catalog.html</w:t>
        </w:r>
      </w:hyperlink>
    </w:p>
    <w:p w14:paraId="098CF123" w14:textId="3DF159D8" w:rsidR="00855027"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4" w:history="1">
        <w:r w:rsidR="004B6B9F" w:rsidRPr="008B2335">
          <w:rPr>
            <w:rStyle w:val="Hyperlink"/>
            <w:rFonts w:ascii="Times New Roman" w:hAnsi="Times New Roman" w:cs="Times New Roman"/>
            <w:sz w:val="24"/>
            <w:szCs w:val="24"/>
            <w:lang w:eastAsia="ja-JP"/>
          </w:rPr>
          <w:t>http://gsics.eumetsat.int/thredds/catalog/himawari8-ahi-metopb-iasi-demo-rac/catalog.html</w:t>
        </w:r>
      </w:hyperlink>
    </w:p>
    <w:p w14:paraId="405761B1" w14:textId="77777777" w:rsidR="00855027" w:rsidRPr="008B2335" w:rsidRDefault="00855027" w:rsidP="00D926DE">
      <w:pPr>
        <w:spacing w:after="0"/>
        <w:rPr>
          <w:rFonts w:ascii="Times New Roman" w:hAnsi="Times New Roman" w:cs="Times New Roman"/>
          <w:b/>
          <w:sz w:val="24"/>
          <w:szCs w:val="24"/>
          <w:lang w:eastAsia="ja-JP"/>
        </w:rPr>
      </w:pPr>
    </w:p>
    <w:p w14:paraId="23B11E85" w14:textId="1A33056F" w:rsidR="00590461" w:rsidRPr="008B2335" w:rsidRDefault="00590461" w:rsidP="00590461">
      <w:pPr>
        <w:shd w:val="clear" w:color="auto" w:fill="FFFFFF"/>
        <w:spacing w:after="0" w:line="240" w:lineRule="auto"/>
        <w:jc w:val="both"/>
        <w:rPr>
          <w:rFonts w:ascii="Times New Roman" w:hAnsi="Times New Roman" w:cs="Times New Roman"/>
          <w:sz w:val="24"/>
          <w:szCs w:val="24"/>
        </w:rPr>
      </w:pPr>
      <w:r w:rsidRPr="008B2335">
        <w:rPr>
          <w:rFonts w:ascii="Times New Roman" w:hAnsi="Times New Roman" w:cs="Times New Roman"/>
          <w:sz w:val="24"/>
          <w:szCs w:val="24"/>
        </w:rPr>
        <w:t xml:space="preserve">An outline of the steps of the GPPA </w:t>
      </w:r>
      <w:r w:rsidR="004B6B9F">
        <w:rPr>
          <w:rFonts w:ascii="Times New Roman" w:hAnsi="Times New Roman" w:cs="Times New Roman"/>
          <w:sz w:val="24"/>
          <w:szCs w:val="24"/>
        </w:rPr>
        <w:t xml:space="preserve">steps </w:t>
      </w:r>
      <w:r w:rsidRPr="008B2335">
        <w:rPr>
          <w:rFonts w:ascii="Times New Roman" w:hAnsi="Times New Roman" w:cs="Times New Roman"/>
          <w:sz w:val="24"/>
          <w:szCs w:val="24"/>
        </w:rPr>
        <w:t xml:space="preserve">that were completed </w:t>
      </w:r>
      <w:r w:rsidR="008B2335">
        <w:rPr>
          <w:rFonts w:ascii="Times New Roman" w:hAnsi="Times New Roman" w:cs="Times New Roman"/>
          <w:sz w:val="24"/>
          <w:szCs w:val="24"/>
        </w:rPr>
        <w:t xml:space="preserve">during the review process </w:t>
      </w:r>
      <w:r w:rsidRPr="008B2335">
        <w:rPr>
          <w:rFonts w:ascii="Times New Roman" w:hAnsi="Times New Roman" w:cs="Times New Roman"/>
          <w:sz w:val="24"/>
          <w:szCs w:val="24"/>
        </w:rPr>
        <w:t>is provide</w:t>
      </w:r>
      <w:r w:rsidR="00855027" w:rsidRPr="008B2335">
        <w:rPr>
          <w:rFonts w:ascii="Times New Roman" w:hAnsi="Times New Roman" w:cs="Times New Roman"/>
          <w:sz w:val="24"/>
          <w:szCs w:val="24"/>
          <w:lang w:eastAsia="ja-JP"/>
        </w:rPr>
        <w:t>d</w:t>
      </w:r>
      <w:r w:rsidRPr="008B2335">
        <w:rPr>
          <w:rFonts w:ascii="Times New Roman" w:hAnsi="Times New Roman" w:cs="Times New Roman"/>
          <w:sz w:val="24"/>
          <w:szCs w:val="24"/>
        </w:rPr>
        <w:t xml:space="preserve"> as </w:t>
      </w:r>
      <w:r w:rsidR="008B2335">
        <w:rPr>
          <w:rFonts w:ascii="Times New Roman" w:hAnsi="Times New Roman" w:cs="Times New Roman"/>
          <w:sz w:val="24"/>
          <w:szCs w:val="24"/>
        </w:rPr>
        <w:t>Appendix I</w:t>
      </w:r>
      <w:r w:rsidRPr="008B2335">
        <w:rPr>
          <w:rFonts w:ascii="Times New Roman" w:hAnsi="Times New Roman" w:cs="Times New Roman"/>
          <w:sz w:val="24"/>
          <w:szCs w:val="24"/>
        </w:rPr>
        <w:t>. Links to relevant documents such as the ATBD</w:t>
      </w:r>
      <w:r w:rsidR="00DE268D" w:rsidRPr="008B2335">
        <w:rPr>
          <w:rFonts w:ascii="Times New Roman" w:hAnsi="Times New Roman" w:cs="Times New Roman"/>
          <w:sz w:val="24"/>
          <w:szCs w:val="24"/>
        </w:rPr>
        <w:t>s</w:t>
      </w:r>
      <w:r w:rsidRPr="008B2335">
        <w:rPr>
          <w:rFonts w:ascii="Times New Roman" w:hAnsi="Times New Roman" w:cs="Times New Roman"/>
          <w:sz w:val="24"/>
          <w:szCs w:val="24"/>
        </w:rPr>
        <w:t xml:space="preserve">, GPAF and the reviewers’ comments are </w:t>
      </w:r>
      <w:r w:rsidR="008B2335">
        <w:rPr>
          <w:rFonts w:ascii="Times New Roman" w:hAnsi="Times New Roman" w:cs="Times New Roman"/>
          <w:sz w:val="24"/>
          <w:szCs w:val="24"/>
        </w:rPr>
        <w:t>provided</w:t>
      </w:r>
      <w:r w:rsidR="00CE2641" w:rsidRPr="008B2335">
        <w:rPr>
          <w:rFonts w:ascii="Times New Roman" w:hAnsi="Times New Roman" w:cs="Times New Roman"/>
          <w:sz w:val="24"/>
          <w:szCs w:val="24"/>
        </w:rPr>
        <w:t xml:space="preserve"> </w:t>
      </w:r>
      <w:r w:rsidRPr="008B2335">
        <w:rPr>
          <w:rFonts w:ascii="Times New Roman" w:hAnsi="Times New Roman" w:cs="Times New Roman"/>
          <w:sz w:val="24"/>
          <w:szCs w:val="24"/>
        </w:rPr>
        <w:t xml:space="preserve">on the </w:t>
      </w:r>
      <w:r w:rsidR="00DE268D" w:rsidRPr="008B2335">
        <w:rPr>
          <w:rFonts w:ascii="Times New Roman" w:hAnsi="Times New Roman" w:cs="Times New Roman"/>
          <w:sz w:val="24"/>
          <w:szCs w:val="24"/>
        </w:rPr>
        <w:t xml:space="preserve">product </w:t>
      </w:r>
      <w:r w:rsidRPr="008B2335">
        <w:rPr>
          <w:rFonts w:ascii="Times New Roman" w:hAnsi="Times New Roman" w:cs="Times New Roman"/>
          <w:sz w:val="24"/>
          <w:szCs w:val="24"/>
        </w:rPr>
        <w:t xml:space="preserve">review page cited above. </w:t>
      </w:r>
    </w:p>
    <w:p w14:paraId="5CEC94E7" w14:textId="77777777" w:rsidR="00590461" w:rsidRPr="008B2335" w:rsidRDefault="00590461" w:rsidP="00590461">
      <w:pPr>
        <w:shd w:val="clear" w:color="auto" w:fill="FFFFFF"/>
        <w:spacing w:after="0" w:line="240" w:lineRule="auto"/>
        <w:jc w:val="both"/>
        <w:rPr>
          <w:rFonts w:ascii="Times New Roman" w:eastAsia="Times New Roman" w:hAnsi="Times New Roman" w:cs="Times New Roman"/>
          <w:color w:val="222222"/>
          <w:sz w:val="24"/>
          <w:szCs w:val="24"/>
        </w:rPr>
      </w:pPr>
    </w:p>
    <w:p w14:paraId="7B1951C8" w14:textId="77777777" w:rsidR="00590461" w:rsidRPr="008B2335" w:rsidRDefault="00590461" w:rsidP="00590461">
      <w:pPr>
        <w:shd w:val="clear" w:color="auto" w:fill="FFFFFF"/>
        <w:spacing w:after="0" w:line="240" w:lineRule="auto"/>
        <w:rPr>
          <w:rFonts w:ascii="Times New Roman" w:eastAsia="Times New Roman" w:hAnsi="Times New Roman" w:cs="Times New Roman"/>
          <w:color w:val="222222"/>
          <w:sz w:val="24"/>
          <w:szCs w:val="24"/>
        </w:rPr>
      </w:pPr>
      <w:r w:rsidRPr="008B2335">
        <w:rPr>
          <w:rFonts w:ascii="Times New Roman" w:eastAsia="Times New Roman" w:hAnsi="Times New Roman" w:cs="Times New Roman"/>
          <w:color w:val="222222"/>
          <w:sz w:val="24"/>
          <w:szCs w:val="24"/>
        </w:rPr>
        <w:t>Lawrence Flynn, GCC Director</w:t>
      </w:r>
    </w:p>
    <w:p w14:paraId="204B3743" w14:textId="3E0CAC0C" w:rsidR="00590461" w:rsidRDefault="00590461" w:rsidP="00B71439">
      <w:pPr>
        <w:rPr>
          <w:szCs w:val="20"/>
        </w:rPr>
      </w:pPr>
    </w:p>
    <w:p w14:paraId="1E49B5A7" w14:textId="77777777" w:rsidR="006D28F9" w:rsidRDefault="006D28F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37B31A1" w14:textId="48BB266D" w:rsidR="007000D2" w:rsidRPr="006D28F9" w:rsidRDefault="008B2335" w:rsidP="006D28F9">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hAnsi="Times New Roman" w:cs="Times New Roman"/>
          <w:b/>
          <w:sz w:val="24"/>
          <w:szCs w:val="24"/>
          <w:u w:val="single"/>
        </w:rPr>
        <w:lastRenderedPageBreak/>
        <w:t>Appendix</w:t>
      </w:r>
      <w:r w:rsidRPr="006D28F9">
        <w:rPr>
          <w:rFonts w:ascii="Times New Roman" w:hAnsi="Times New Roman" w:cs="Times New Roman"/>
          <w:b/>
          <w:sz w:val="24"/>
          <w:szCs w:val="24"/>
          <w:u w:val="single"/>
        </w:rPr>
        <w:t xml:space="preserve"> </w:t>
      </w:r>
      <w:r>
        <w:rPr>
          <w:rFonts w:ascii="Times New Roman" w:hAnsi="Times New Roman" w:cs="Times New Roman"/>
          <w:b/>
          <w:sz w:val="24"/>
          <w:szCs w:val="24"/>
          <w:u w:val="single"/>
        </w:rPr>
        <w:t>I</w:t>
      </w:r>
      <w:r w:rsidR="007000D2" w:rsidRPr="006D28F9">
        <w:rPr>
          <w:rFonts w:ascii="Times New Roman" w:hAnsi="Times New Roman" w:cs="Times New Roman"/>
          <w:b/>
          <w:sz w:val="24"/>
          <w:szCs w:val="24"/>
          <w:u w:val="single"/>
        </w:rPr>
        <w:t>:</w:t>
      </w:r>
      <w:r w:rsidR="007000D2" w:rsidRPr="006D28F9">
        <w:rPr>
          <w:rFonts w:ascii="Times New Roman" w:hAnsi="Times New Roman" w:cs="Times New Roman"/>
          <w:b/>
          <w:sz w:val="24"/>
          <w:szCs w:val="24"/>
          <w:u w:val="single"/>
        </w:rPr>
        <w:tab/>
      </w:r>
      <w:r w:rsidR="007000D2" w:rsidRPr="006D28F9">
        <w:rPr>
          <w:rFonts w:ascii="Times New Roman" w:eastAsiaTheme="minorHAnsi" w:hAnsi="Times New Roman" w:cs="Times New Roman"/>
          <w:b/>
          <w:sz w:val="24"/>
          <w:szCs w:val="24"/>
          <w:u w:val="single"/>
        </w:rPr>
        <w:t>Summary of steps completed in the GPPA workflow</w:t>
      </w:r>
    </w:p>
    <w:p w14:paraId="482BBC9D" w14:textId="4E9DB383"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Fill out Sections I, II, III.1.A.1, and III.1.A.2 of the GSICS Product Acceptance Form (GPAF). Also, fill out Section III.1.B (ATBD) of the GPAF</w:t>
      </w:r>
      <w:r w:rsidR="006D28F9">
        <w:rPr>
          <w:rFonts w:ascii="Times New Roman" w:eastAsia="Times New Roman" w:hAnsi="Times New Roman" w:cs="Times New Roman"/>
          <w:color w:val="000000" w:themeColor="text1"/>
          <w:sz w:val="24"/>
          <w:szCs w:val="24"/>
        </w:rPr>
        <w:t>.</w:t>
      </w:r>
    </w:p>
    <w:p w14:paraId="50EFA5AE"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14B3EB77" w14:textId="783EB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55CF33F"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Submit the GPAF and preliminary ATBD for review to the GSICS Product Acceptance Team (GPAT) via the GSICS Coordination Center (GCC) Deputy.</w:t>
      </w:r>
    </w:p>
    <w:p w14:paraId="69EC8882"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323DCE27" w14:textId="27DC8617" w:rsidR="007000D2" w:rsidRPr="006D28F9" w:rsidRDefault="00D926DE" w:rsidP="006D28F9">
      <w:pPr>
        <w:spacing w:after="0"/>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On 8/14/2017 the Himawari8/AHI</w:t>
      </w:r>
      <w:r w:rsidR="007000D2" w:rsidRPr="006D28F9">
        <w:rPr>
          <w:rFonts w:ascii="Times New Roman" w:eastAsia="Times New Roman" w:hAnsi="Times New Roman" w:cs="Times New Roman"/>
          <w:i/>
          <w:color w:val="000000" w:themeColor="text1"/>
          <w:sz w:val="24"/>
          <w:szCs w:val="24"/>
        </w:rPr>
        <w:t xml:space="preserve"> product</w:t>
      </w:r>
      <w:r w:rsidR="00F5575F">
        <w:rPr>
          <w:rFonts w:ascii="Times New Roman" w:eastAsia="Times New Roman" w:hAnsi="Times New Roman" w:cs="Times New Roman"/>
          <w:i/>
          <w:color w:val="000000" w:themeColor="text1"/>
          <w:sz w:val="24"/>
          <w:szCs w:val="24"/>
        </w:rPr>
        <w:t>s</w:t>
      </w:r>
      <w:r w:rsidR="007000D2" w:rsidRPr="006D28F9">
        <w:rPr>
          <w:rFonts w:ascii="Times New Roman" w:eastAsia="Times New Roman" w:hAnsi="Times New Roman" w:cs="Times New Roman"/>
          <w:i/>
          <w:color w:val="000000" w:themeColor="text1"/>
          <w:sz w:val="24"/>
          <w:szCs w:val="24"/>
        </w:rPr>
        <w:t xml:space="preserve"> w</w:t>
      </w:r>
      <w:r w:rsidR="00F5575F">
        <w:rPr>
          <w:rFonts w:ascii="Times New Roman" w:eastAsia="Times New Roman" w:hAnsi="Times New Roman" w:cs="Times New Roman"/>
          <w:i/>
          <w:color w:val="000000" w:themeColor="text1"/>
          <w:sz w:val="24"/>
          <w:szCs w:val="24"/>
        </w:rPr>
        <w:t>ere</w:t>
      </w:r>
      <w:r w:rsidR="007000D2" w:rsidRPr="006D28F9">
        <w:rPr>
          <w:rFonts w:ascii="Times New Roman" w:eastAsia="Times New Roman" w:hAnsi="Times New Roman" w:cs="Times New Roman"/>
          <w:i/>
          <w:color w:val="000000" w:themeColor="text1"/>
          <w:sz w:val="24"/>
          <w:szCs w:val="24"/>
        </w:rPr>
        <w:t xml:space="preserve"> submitted to the GCC. The files that were submitted are 1)</w:t>
      </w:r>
      <w:r w:rsidR="007000D2" w:rsidRPr="006D28F9">
        <w:rPr>
          <w:rFonts w:ascii="Times New Roman" w:hAnsi="Times New Roman" w:cs="Times New Roman"/>
          <w:sz w:val="24"/>
          <w:szCs w:val="24"/>
        </w:rPr>
        <w:t> </w:t>
      </w:r>
      <w:r w:rsidR="006D28F9" w:rsidRPr="005C1A21">
        <w:rPr>
          <w:rFonts w:ascii="Times New Roman" w:hAnsi="Times New Roman" w:cs="Times New Roman"/>
          <w:i/>
          <w:sz w:val="24"/>
          <w:szCs w:val="24"/>
        </w:rPr>
        <w:t xml:space="preserve">Sample </w:t>
      </w:r>
      <w:r w:rsidR="005766AC" w:rsidRPr="005766AC">
        <w:rPr>
          <w:rFonts w:ascii="Times New Roman" w:hAnsi="Times New Roman" w:cs="Times New Roman"/>
          <w:i/>
          <w:sz w:val="24"/>
          <w:szCs w:val="24"/>
        </w:rPr>
        <w:t>Product File</w:t>
      </w:r>
      <w:r w:rsidR="00F5575F">
        <w:rPr>
          <w:rFonts w:ascii="Times New Roman" w:hAnsi="Times New Roman" w:cs="Times New Roman"/>
          <w:i/>
          <w:sz w:val="24"/>
          <w:szCs w:val="24"/>
        </w:rPr>
        <w:t>s</w:t>
      </w:r>
      <w:r w:rsidR="005766AC" w:rsidRPr="005766AC">
        <w:rPr>
          <w:rFonts w:ascii="Times New Roman" w:hAnsi="Times New Roman" w:cs="Times New Roman"/>
          <w:i/>
          <w:sz w:val="24"/>
          <w:szCs w:val="24"/>
        </w:rPr>
        <w:t xml:space="preserve"> </w:t>
      </w:r>
      <w:r w:rsidR="005766AC" w:rsidRPr="005766AC">
        <w:rPr>
          <w:rFonts w:ascii="Times New Roman" w:eastAsia="Times New Roman" w:hAnsi="Times New Roman" w:cs="Times New Roman"/>
          <w:i/>
          <w:sz w:val="24"/>
          <w:szCs w:val="24"/>
        </w:rPr>
        <w:t>2) ATBD 3) and GPAF</w:t>
      </w:r>
      <w:r w:rsidR="005766AC">
        <w:rPr>
          <w:rFonts w:ascii="Times New Roman" w:eastAsia="Times New Roman" w:hAnsi="Times New Roman" w:cs="Times New Roman"/>
          <w:i/>
          <w:sz w:val="24"/>
          <w:szCs w:val="24"/>
        </w:rPr>
        <w:t>.</w:t>
      </w:r>
    </w:p>
    <w:p w14:paraId="081A695D" w14:textId="1950E7A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7848DB4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Determine if the GPAF is filled out correctly and decide if the product theoretical basis is adequate and the product scope is within the GSICS domain.</w:t>
      </w:r>
    </w:p>
    <w:p w14:paraId="1E11A32A"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GPAT</w:t>
      </w:r>
    </w:p>
    <w:p w14:paraId="25AD50B6" w14:textId="4FD3C2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4FE106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GPAT feedback given to the Product provider.</w:t>
      </w:r>
    </w:p>
    <w:p w14:paraId="21C87220"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GCC Director</w:t>
      </w:r>
    </w:p>
    <w:p w14:paraId="0653AC2C" w14:textId="77777777" w:rsid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Reviews provided </w:t>
      </w:r>
      <w:r w:rsidR="006D28F9" w:rsidRPr="006D28F9">
        <w:rPr>
          <w:rFonts w:ascii="Times New Roman" w:eastAsia="Times New Roman" w:hAnsi="Times New Roman" w:cs="Times New Roman"/>
          <w:i/>
          <w:color w:val="000000" w:themeColor="text1"/>
          <w:sz w:val="24"/>
          <w:szCs w:val="24"/>
        </w:rPr>
        <w:t>at</w:t>
      </w:r>
    </w:p>
    <w:p w14:paraId="21CEF145" w14:textId="13AF2C5B" w:rsidR="007000D2" w:rsidRPr="006D28F9" w:rsidRDefault="006D28F9" w:rsidP="006D28F9">
      <w:pPr>
        <w:spacing w:after="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hyperlink r:id="rId15" w:history="1">
        <w:r w:rsidR="00D926DE">
          <w:rPr>
            <w:rStyle w:val="Hyperlink"/>
            <w:rFonts w:ascii="Times New Roman" w:hAnsi="Times New Roman" w:cs="Times New Roman"/>
            <w:sz w:val="24"/>
            <w:szCs w:val="24"/>
          </w:rPr>
          <w:t>http://gsics.atmos.umd.edu/bin/view/Development/HimawarIASIProduct</w:t>
        </w:r>
      </w:hyperlink>
    </w:p>
    <w:p w14:paraId="1B0AAE06" w14:textId="07262241"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3C2DA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Upload a sample file to a GSICS data server if GPAT feedback is affirmative.</w:t>
      </w:r>
    </w:p>
    <w:p w14:paraId="65403F35"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GDWG Chairman</w:t>
      </w:r>
    </w:p>
    <w:p w14:paraId="6CC5C624" w14:textId="60CED36D"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Sample product files sent to GCC and relayed to GPAT</w:t>
      </w:r>
      <w:r w:rsidR="006D28F9" w:rsidRPr="006D28F9">
        <w:rPr>
          <w:rFonts w:ascii="Times New Roman" w:eastAsia="Times New Roman" w:hAnsi="Times New Roman" w:cs="Times New Roman"/>
          <w:i/>
          <w:color w:val="000000" w:themeColor="text1"/>
          <w:sz w:val="24"/>
          <w:szCs w:val="24"/>
        </w:rPr>
        <w:t xml:space="preserve"> – </w:t>
      </w:r>
      <w:r w:rsidRPr="006D28F9">
        <w:rPr>
          <w:rFonts w:ascii="Times New Roman" w:eastAsia="Times New Roman" w:hAnsi="Times New Roman" w:cs="Times New Roman"/>
          <w:i/>
          <w:color w:val="000000" w:themeColor="text1"/>
          <w:sz w:val="24"/>
          <w:szCs w:val="24"/>
        </w:rPr>
        <w:t>uploaded on review page</w:t>
      </w:r>
    </w:p>
    <w:p w14:paraId="7A4F56E0" w14:textId="5CFCD846"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0C4BCB2" w14:textId="660575C9"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 xml:space="preserve">Determine if the sample file follows the GSICS </w:t>
      </w:r>
      <w:r w:rsidR="005766AC">
        <w:rPr>
          <w:rFonts w:ascii="Times New Roman" w:eastAsia="Times New Roman" w:hAnsi="Times New Roman" w:cs="Times New Roman"/>
          <w:color w:val="000000" w:themeColor="text1"/>
          <w:sz w:val="24"/>
          <w:szCs w:val="24"/>
        </w:rPr>
        <w:t>N</w:t>
      </w:r>
      <w:r w:rsidRPr="006D28F9">
        <w:rPr>
          <w:rFonts w:ascii="Times New Roman" w:eastAsia="Times New Roman" w:hAnsi="Times New Roman" w:cs="Times New Roman"/>
          <w:color w:val="000000" w:themeColor="text1"/>
          <w:sz w:val="24"/>
          <w:szCs w:val="24"/>
        </w:rPr>
        <w:t>etCDF and file nami</w:t>
      </w:r>
      <w:bookmarkStart w:id="0" w:name="_GoBack"/>
      <w:bookmarkEnd w:id="0"/>
      <w:r w:rsidRPr="006D28F9">
        <w:rPr>
          <w:rFonts w:ascii="Times New Roman" w:eastAsia="Times New Roman" w:hAnsi="Times New Roman" w:cs="Times New Roman"/>
          <w:color w:val="000000" w:themeColor="text1"/>
          <w:sz w:val="24"/>
          <w:szCs w:val="24"/>
        </w:rPr>
        <w:t>ng conventions.</w:t>
      </w:r>
    </w:p>
    <w:p w14:paraId="2687D31B"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GDWG Chairman</w:t>
      </w:r>
    </w:p>
    <w:p w14:paraId="43BA6F80" w14:textId="58CAFE1C"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Reviews provided by GPAT members (Masaya Takahashi and Manik Bali)</w:t>
      </w:r>
    </w:p>
    <w:p w14:paraId="7E834E7D" w14:textId="7A849B0C" w:rsidR="006D28F9" w:rsidRPr="006D28F9" w:rsidRDefault="006D28F9"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Formats corrected to standards</w:t>
      </w:r>
      <w:r w:rsidR="005766AC">
        <w:rPr>
          <w:rFonts w:ascii="Times New Roman" w:eastAsia="Times New Roman" w:hAnsi="Times New Roman" w:cs="Times New Roman"/>
          <w:i/>
          <w:color w:val="000000" w:themeColor="text1"/>
          <w:sz w:val="24"/>
          <w:szCs w:val="24"/>
        </w:rPr>
        <w:t>.</w:t>
      </w:r>
    </w:p>
    <w:p w14:paraId="62546048" w14:textId="5940A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9FEA1BE"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Remediate any GPAF issues according to the GPAT feedback.</w:t>
      </w:r>
    </w:p>
    <w:p w14:paraId="188FCBF8"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GCC Director</w:t>
      </w:r>
    </w:p>
    <w:p w14:paraId="3CA00E6D" w14:textId="4757ED67" w:rsid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Remediation ensured that the Metadata conventions are now followed. </w:t>
      </w:r>
    </w:p>
    <w:p w14:paraId="5F90A9AE" w14:textId="65CE765F" w:rsidR="007000D2" w:rsidRP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Changes were implemented.</w:t>
      </w:r>
    </w:p>
    <w:p w14:paraId="4BCA6814" w14:textId="20A525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2F07A8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Once all issues are resolved, the product enters the </w:t>
      </w:r>
      <w:r w:rsidRPr="006D28F9">
        <w:rPr>
          <w:rFonts w:ascii="Times New Roman" w:eastAsia="Times New Roman" w:hAnsi="Times New Roman" w:cs="Times New Roman"/>
          <w:b/>
          <w:bCs/>
          <w:color w:val="000000" w:themeColor="text1"/>
          <w:sz w:val="24"/>
          <w:szCs w:val="24"/>
        </w:rPr>
        <w:t>Demonstration Phase</w:t>
      </w:r>
      <w:r w:rsidRPr="006D28F9">
        <w:rPr>
          <w:rFonts w:ascii="Times New Roman" w:eastAsia="Times New Roman" w:hAnsi="Times New Roman" w:cs="Times New Roman"/>
          <w:color w:val="000000" w:themeColor="text1"/>
          <w:sz w:val="24"/>
          <w:szCs w:val="24"/>
        </w:rPr>
        <w:t>.</w:t>
      </w:r>
    </w:p>
    <w:p w14:paraId="53D32DEF" w14:textId="6C44D0E8"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All</w:t>
      </w:r>
      <w:r w:rsidR="006D28F9" w:rsidRPr="006D28F9">
        <w:rPr>
          <w:rFonts w:ascii="Times New Roman" w:eastAsia="Times New Roman" w:hAnsi="Times New Roman" w:cs="Times New Roman"/>
          <w:i/>
          <w:color w:val="000000" w:themeColor="text1"/>
          <w:sz w:val="24"/>
          <w:szCs w:val="24"/>
        </w:rPr>
        <w:t xml:space="preserve"> reviewer</w:t>
      </w:r>
      <w:r w:rsidRPr="006D28F9">
        <w:rPr>
          <w:rFonts w:ascii="Times New Roman" w:eastAsia="Times New Roman" w:hAnsi="Times New Roman" w:cs="Times New Roman"/>
          <w:i/>
          <w:color w:val="000000" w:themeColor="text1"/>
          <w:sz w:val="24"/>
          <w:szCs w:val="24"/>
        </w:rPr>
        <w:t xml:space="preserve"> issues</w:t>
      </w:r>
      <w:r w:rsidR="00A5038A">
        <w:rPr>
          <w:rFonts w:ascii="Times New Roman" w:eastAsia="Times New Roman" w:hAnsi="Times New Roman" w:cs="Times New Roman"/>
          <w:i/>
          <w:color w:val="000000" w:themeColor="text1"/>
          <w:sz w:val="24"/>
          <w:szCs w:val="24"/>
        </w:rPr>
        <w:t xml:space="preserve"> have been</w:t>
      </w:r>
      <w:r w:rsidRPr="006D28F9">
        <w:rPr>
          <w:rFonts w:ascii="Times New Roman" w:eastAsia="Times New Roman" w:hAnsi="Times New Roman" w:cs="Times New Roman"/>
          <w:i/>
          <w:color w:val="000000" w:themeColor="text1"/>
          <w:sz w:val="24"/>
          <w:szCs w:val="24"/>
        </w:rPr>
        <w:t xml:space="preserve"> resolved.  Doh</w:t>
      </w:r>
      <w:r w:rsidRPr="006D28F9">
        <w:rPr>
          <w:rFonts w:ascii="Times New Roman" w:eastAsia="Malgun Gothic" w:hAnsi="Times New Roman" w:cs="Times New Roman"/>
          <w:i/>
          <w:color w:val="000000" w:themeColor="text1"/>
          <w:sz w:val="24"/>
          <w:szCs w:val="24"/>
          <w:lang w:eastAsia="ko-KR"/>
        </w:rPr>
        <w:t>y</w:t>
      </w:r>
      <w:r w:rsidRPr="006D28F9">
        <w:rPr>
          <w:rFonts w:ascii="Times New Roman" w:eastAsia="Times New Roman" w:hAnsi="Times New Roman" w:cs="Times New Roman"/>
          <w:i/>
          <w:color w:val="000000" w:themeColor="text1"/>
          <w:sz w:val="24"/>
          <w:szCs w:val="24"/>
        </w:rPr>
        <w:t>eong</w:t>
      </w:r>
      <w:r w:rsidRPr="006D28F9">
        <w:rPr>
          <w:rFonts w:ascii="Times New Roman" w:eastAsia="Malgun Gothic" w:hAnsi="Times New Roman" w:cs="Times New Roman"/>
          <w:i/>
          <w:color w:val="000000" w:themeColor="text1"/>
          <w:sz w:val="24"/>
          <w:szCs w:val="24"/>
          <w:lang w:eastAsia="ko-KR"/>
        </w:rPr>
        <w:t xml:space="preserve"> Kim</w:t>
      </w:r>
      <w:r w:rsidR="006D28F9" w:rsidRPr="006D28F9">
        <w:rPr>
          <w:rFonts w:ascii="Times New Roman" w:eastAsia="Malgun Gothic" w:hAnsi="Times New Roman" w:cs="Times New Roman"/>
          <w:i/>
          <w:color w:val="000000" w:themeColor="text1"/>
          <w:sz w:val="24"/>
          <w:szCs w:val="24"/>
          <w:lang w:eastAsia="ko-KR"/>
        </w:rPr>
        <w:t xml:space="preserve"> (GRWG Chair)</w:t>
      </w:r>
      <w:r w:rsidRPr="006D28F9">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Tim Hewison</w:t>
      </w:r>
      <w:r w:rsidR="00F5575F">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(GPAT EUMETSAT)</w:t>
      </w:r>
      <w:r w:rsidRPr="006D28F9">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 xml:space="preserve">and </w:t>
      </w:r>
      <w:r w:rsidR="00D926DE" w:rsidRPr="00D926DE">
        <w:rPr>
          <w:rFonts w:ascii="Times New Roman" w:eastAsia="Times New Roman" w:hAnsi="Times New Roman" w:cs="Times New Roman"/>
          <w:i/>
          <w:color w:val="000000" w:themeColor="text1"/>
          <w:sz w:val="24"/>
          <w:szCs w:val="24"/>
        </w:rPr>
        <w:t>Manik Bali</w:t>
      </w:r>
      <w:r w:rsidR="00F5575F">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 xml:space="preserve">(NOAA) </w:t>
      </w:r>
      <w:r w:rsidR="006D28F9" w:rsidRPr="006D28F9">
        <w:rPr>
          <w:rFonts w:ascii="Times New Roman" w:eastAsia="Times New Roman" w:hAnsi="Times New Roman" w:cs="Times New Roman"/>
          <w:i/>
          <w:color w:val="000000" w:themeColor="text1"/>
          <w:sz w:val="24"/>
          <w:szCs w:val="24"/>
        </w:rPr>
        <w:t xml:space="preserve">all </w:t>
      </w:r>
      <w:r w:rsidRPr="006D28F9">
        <w:rPr>
          <w:rFonts w:ascii="Times New Roman" w:eastAsia="Times New Roman" w:hAnsi="Times New Roman" w:cs="Times New Roman"/>
          <w:i/>
          <w:color w:val="000000" w:themeColor="text1"/>
          <w:sz w:val="24"/>
          <w:szCs w:val="24"/>
        </w:rPr>
        <w:t xml:space="preserve">recommend </w:t>
      </w:r>
      <w:r w:rsidR="006D28F9" w:rsidRPr="006D28F9">
        <w:rPr>
          <w:rFonts w:ascii="Times New Roman" w:eastAsia="Times New Roman" w:hAnsi="Times New Roman" w:cs="Times New Roman"/>
          <w:i/>
          <w:color w:val="000000" w:themeColor="text1"/>
          <w:sz w:val="24"/>
          <w:szCs w:val="24"/>
        </w:rPr>
        <w:t xml:space="preserve">that the </w:t>
      </w:r>
      <w:r w:rsidRPr="006D28F9">
        <w:rPr>
          <w:rFonts w:ascii="Times New Roman" w:eastAsia="Times New Roman" w:hAnsi="Times New Roman" w:cs="Times New Roman"/>
          <w:i/>
          <w:color w:val="000000" w:themeColor="text1"/>
          <w:sz w:val="24"/>
          <w:szCs w:val="24"/>
        </w:rPr>
        <w:t>product</w:t>
      </w:r>
      <w:r w:rsidR="005F7985">
        <w:rPr>
          <w:rFonts w:ascii="Times New Roman" w:eastAsia="Times New Roman" w:hAnsi="Times New Roman" w:cs="Times New Roman"/>
          <w:i/>
          <w:color w:val="000000" w:themeColor="text1"/>
          <w:sz w:val="24"/>
          <w:szCs w:val="24"/>
        </w:rPr>
        <w:t>s</w:t>
      </w:r>
      <w:r w:rsidRPr="006D28F9">
        <w:rPr>
          <w:rFonts w:ascii="Times New Roman" w:eastAsia="Times New Roman" w:hAnsi="Times New Roman" w:cs="Times New Roman"/>
          <w:i/>
          <w:color w:val="000000" w:themeColor="text1"/>
          <w:sz w:val="24"/>
          <w:szCs w:val="24"/>
        </w:rPr>
        <w:t xml:space="preserve"> be accepted.</w:t>
      </w:r>
    </w:p>
    <w:p w14:paraId="67961977" w14:textId="108B67C4" w:rsidR="007000D2" w:rsidRPr="00A5038A" w:rsidRDefault="00A5038A" w:rsidP="006D28F9">
      <w:pPr>
        <w:numPr>
          <w:ilvl w:val="1"/>
          <w:numId w:val="8"/>
        </w:numPr>
        <w:spacing w:after="0"/>
        <w:rPr>
          <w:rFonts w:ascii="Times New Roman" w:eastAsia="Times New Roman" w:hAnsi="Times New Roman" w:cs="Times New Roman"/>
          <w:b/>
          <w:color w:val="000000" w:themeColor="text1"/>
          <w:sz w:val="24"/>
          <w:szCs w:val="24"/>
        </w:rPr>
      </w:pPr>
      <w:r w:rsidRPr="00A5038A">
        <w:rPr>
          <w:rFonts w:ascii="Times New Roman" w:eastAsia="Times New Roman" w:hAnsi="Times New Roman" w:cs="Times New Roman"/>
          <w:b/>
          <w:color w:val="000000" w:themeColor="text1"/>
          <w:sz w:val="24"/>
          <w:szCs w:val="24"/>
        </w:rPr>
        <w:t>Completed</w:t>
      </w:r>
    </w:p>
    <w:p w14:paraId="6E07FAA3" w14:textId="62AB9214" w:rsidR="007F5747" w:rsidRPr="006D28F9" w:rsidRDefault="007000D2" w:rsidP="006D28F9">
      <w:pPr>
        <w:pStyle w:val="ListParagraph"/>
        <w:numPr>
          <w:ilvl w:val="0"/>
          <w:numId w:val="8"/>
        </w:numPr>
        <w:spacing w:after="0"/>
        <w:rPr>
          <w:rFonts w:ascii="Times New Roman" w:hAnsi="Times New Roman" w:cs="Times New Roman"/>
          <w:sz w:val="24"/>
          <w:szCs w:val="24"/>
        </w:rPr>
      </w:pPr>
      <w:r w:rsidRPr="006D28F9">
        <w:rPr>
          <w:rFonts w:ascii="Times New Roman" w:hAnsi="Times New Roman" w:cs="Times New Roman"/>
          <w:sz w:val="24"/>
          <w:szCs w:val="24"/>
        </w:rPr>
        <w:t>This Memo of</w:t>
      </w:r>
      <w:r w:rsidR="00CE2641">
        <w:rPr>
          <w:rFonts w:ascii="Times New Roman" w:hAnsi="Times New Roman" w:cs="Times New Roman"/>
          <w:sz w:val="24"/>
          <w:szCs w:val="24"/>
        </w:rPr>
        <w:t xml:space="preserve"> A</w:t>
      </w:r>
      <w:r w:rsidR="005A1426">
        <w:rPr>
          <w:rFonts w:ascii="Times New Roman" w:hAnsi="Times New Roman" w:cs="Times New Roman"/>
          <w:sz w:val="24"/>
          <w:szCs w:val="24"/>
        </w:rPr>
        <w:t>pproval from the GCC Director to the EP.</w:t>
      </w:r>
      <w:r w:rsidR="00750289" w:rsidRPr="006D28F9">
        <w:rPr>
          <w:rFonts w:ascii="Times New Roman" w:hAnsi="Times New Roman" w:cs="Times New Roman"/>
          <w:sz w:val="24"/>
          <w:szCs w:val="24"/>
        </w:rPr>
        <w:br/>
      </w:r>
    </w:p>
    <w:sectPr w:rsidR="007F5747" w:rsidRPr="006D28F9" w:rsidSect="006D28F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47087" w14:textId="77777777" w:rsidR="008839E0" w:rsidRDefault="008839E0" w:rsidP="007E7A2C">
      <w:pPr>
        <w:spacing w:after="0" w:line="240" w:lineRule="auto"/>
      </w:pPr>
      <w:r>
        <w:separator/>
      </w:r>
    </w:p>
  </w:endnote>
  <w:endnote w:type="continuationSeparator" w:id="0">
    <w:p w14:paraId="71BD8BCA" w14:textId="77777777" w:rsidR="008839E0" w:rsidRDefault="008839E0" w:rsidP="007E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3D25F" w14:textId="77777777" w:rsidR="008839E0" w:rsidRDefault="008839E0" w:rsidP="007E7A2C">
      <w:pPr>
        <w:spacing w:after="0" w:line="240" w:lineRule="auto"/>
      </w:pPr>
      <w:r>
        <w:separator/>
      </w:r>
    </w:p>
  </w:footnote>
  <w:footnote w:type="continuationSeparator" w:id="0">
    <w:p w14:paraId="7CD47E07" w14:textId="77777777" w:rsidR="008839E0" w:rsidRDefault="008839E0" w:rsidP="007E7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8AC"/>
    <w:multiLevelType w:val="multilevel"/>
    <w:tmpl w:val="127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41031"/>
    <w:multiLevelType w:val="multilevel"/>
    <w:tmpl w:val="C42A2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42732"/>
    <w:multiLevelType w:val="hybridMultilevel"/>
    <w:tmpl w:val="AD3C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B5F6F"/>
    <w:multiLevelType w:val="hybridMultilevel"/>
    <w:tmpl w:val="E6E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56EE6"/>
    <w:multiLevelType w:val="multilevel"/>
    <w:tmpl w:val="9FC4B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0261E"/>
    <w:multiLevelType w:val="multilevel"/>
    <w:tmpl w:val="1CBE2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B18F2"/>
    <w:multiLevelType w:val="multilevel"/>
    <w:tmpl w:val="4C7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67BBC"/>
    <w:multiLevelType w:val="hybridMultilevel"/>
    <w:tmpl w:val="18CC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9"/>
    <w:rsid w:val="00020440"/>
    <w:rsid w:val="000C509B"/>
    <w:rsid w:val="0011149B"/>
    <w:rsid w:val="00134635"/>
    <w:rsid w:val="00151A09"/>
    <w:rsid w:val="0016483E"/>
    <w:rsid w:val="00166C17"/>
    <w:rsid w:val="0019105B"/>
    <w:rsid w:val="001A31E4"/>
    <w:rsid w:val="001A42AD"/>
    <w:rsid w:val="001C2069"/>
    <w:rsid w:val="001F39BD"/>
    <w:rsid w:val="001F3FC5"/>
    <w:rsid w:val="0020307D"/>
    <w:rsid w:val="002061FD"/>
    <w:rsid w:val="00210AE7"/>
    <w:rsid w:val="00213D10"/>
    <w:rsid w:val="0021439B"/>
    <w:rsid w:val="002162D3"/>
    <w:rsid w:val="0026142D"/>
    <w:rsid w:val="00277CDB"/>
    <w:rsid w:val="002E6CA6"/>
    <w:rsid w:val="002E6E77"/>
    <w:rsid w:val="00303D1D"/>
    <w:rsid w:val="00312D02"/>
    <w:rsid w:val="00335E3F"/>
    <w:rsid w:val="00362EA5"/>
    <w:rsid w:val="00382BEB"/>
    <w:rsid w:val="00391B86"/>
    <w:rsid w:val="00392BEE"/>
    <w:rsid w:val="003B07F0"/>
    <w:rsid w:val="003E24DA"/>
    <w:rsid w:val="003E550C"/>
    <w:rsid w:val="00416B8B"/>
    <w:rsid w:val="00430F12"/>
    <w:rsid w:val="00453739"/>
    <w:rsid w:val="0046057F"/>
    <w:rsid w:val="004656B8"/>
    <w:rsid w:val="00467ABF"/>
    <w:rsid w:val="00467C30"/>
    <w:rsid w:val="0049000F"/>
    <w:rsid w:val="004A6A57"/>
    <w:rsid w:val="004B6B9F"/>
    <w:rsid w:val="004C626A"/>
    <w:rsid w:val="004C67AB"/>
    <w:rsid w:val="004D3BD8"/>
    <w:rsid w:val="004F3E07"/>
    <w:rsid w:val="004F7823"/>
    <w:rsid w:val="00523BE5"/>
    <w:rsid w:val="00535412"/>
    <w:rsid w:val="005538D8"/>
    <w:rsid w:val="005766AC"/>
    <w:rsid w:val="00590461"/>
    <w:rsid w:val="005A1426"/>
    <w:rsid w:val="005C1A21"/>
    <w:rsid w:val="005C70A1"/>
    <w:rsid w:val="005F7985"/>
    <w:rsid w:val="006245B1"/>
    <w:rsid w:val="00645BC0"/>
    <w:rsid w:val="00662BDB"/>
    <w:rsid w:val="0067086B"/>
    <w:rsid w:val="00683D15"/>
    <w:rsid w:val="006922EA"/>
    <w:rsid w:val="006927A6"/>
    <w:rsid w:val="006957EC"/>
    <w:rsid w:val="006D28F9"/>
    <w:rsid w:val="006D3468"/>
    <w:rsid w:val="006D7F8B"/>
    <w:rsid w:val="007000D2"/>
    <w:rsid w:val="00705987"/>
    <w:rsid w:val="00715A73"/>
    <w:rsid w:val="00733E4D"/>
    <w:rsid w:val="00750289"/>
    <w:rsid w:val="00762BEE"/>
    <w:rsid w:val="00773A0C"/>
    <w:rsid w:val="00776A45"/>
    <w:rsid w:val="00795848"/>
    <w:rsid w:val="007C1262"/>
    <w:rsid w:val="007C3D36"/>
    <w:rsid w:val="007E1D2F"/>
    <w:rsid w:val="007E7A2C"/>
    <w:rsid w:val="007F5747"/>
    <w:rsid w:val="007F5758"/>
    <w:rsid w:val="00800146"/>
    <w:rsid w:val="008068A6"/>
    <w:rsid w:val="00841966"/>
    <w:rsid w:val="00844006"/>
    <w:rsid w:val="00855027"/>
    <w:rsid w:val="00856C9A"/>
    <w:rsid w:val="008839E0"/>
    <w:rsid w:val="008B2335"/>
    <w:rsid w:val="008B33D2"/>
    <w:rsid w:val="00916C7B"/>
    <w:rsid w:val="009224FA"/>
    <w:rsid w:val="00931F2C"/>
    <w:rsid w:val="009505E1"/>
    <w:rsid w:val="00970B89"/>
    <w:rsid w:val="00973AA4"/>
    <w:rsid w:val="009B0A7A"/>
    <w:rsid w:val="009B3CEB"/>
    <w:rsid w:val="009E3402"/>
    <w:rsid w:val="00A332A8"/>
    <w:rsid w:val="00A44AB8"/>
    <w:rsid w:val="00A5038A"/>
    <w:rsid w:val="00A605E5"/>
    <w:rsid w:val="00B0095B"/>
    <w:rsid w:val="00B315C8"/>
    <w:rsid w:val="00B40199"/>
    <w:rsid w:val="00B71439"/>
    <w:rsid w:val="00B967E2"/>
    <w:rsid w:val="00BA234B"/>
    <w:rsid w:val="00BA2C18"/>
    <w:rsid w:val="00BA7602"/>
    <w:rsid w:val="00BB17C6"/>
    <w:rsid w:val="00BC613E"/>
    <w:rsid w:val="00BD43DA"/>
    <w:rsid w:val="00BF57EE"/>
    <w:rsid w:val="00C00AF3"/>
    <w:rsid w:val="00C043D0"/>
    <w:rsid w:val="00C2673C"/>
    <w:rsid w:val="00C32B95"/>
    <w:rsid w:val="00C32D53"/>
    <w:rsid w:val="00C32F4A"/>
    <w:rsid w:val="00C33801"/>
    <w:rsid w:val="00C35C55"/>
    <w:rsid w:val="00C72C57"/>
    <w:rsid w:val="00CC6009"/>
    <w:rsid w:val="00CE2641"/>
    <w:rsid w:val="00D07F26"/>
    <w:rsid w:val="00D85C46"/>
    <w:rsid w:val="00D926DE"/>
    <w:rsid w:val="00DB1EBA"/>
    <w:rsid w:val="00DD5193"/>
    <w:rsid w:val="00DD54D5"/>
    <w:rsid w:val="00DE268D"/>
    <w:rsid w:val="00E24C64"/>
    <w:rsid w:val="00E311DA"/>
    <w:rsid w:val="00E4554A"/>
    <w:rsid w:val="00E852A8"/>
    <w:rsid w:val="00E9341E"/>
    <w:rsid w:val="00EA16AA"/>
    <w:rsid w:val="00EB1210"/>
    <w:rsid w:val="00EF0D3C"/>
    <w:rsid w:val="00F04BF1"/>
    <w:rsid w:val="00F15E73"/>
    <w:rsid w:val="00F3322D"/>
    <w:rsid w:val="00F50CB7"/>
    <w:rsid w:val="00F5575F"/>
    <w:rsid w:val="00F907B6"/>
    <w:rsid w:val="00F964CE"/>
    <w:rsid w:val="00FA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F82AB"/>
  <w15:docId w15:val="{0B49515C-1318-450E-A141-35C44060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F3"/>
  </w:style>
  <w:style w:type="paragraph" w:styleId="Heading2">
    <w:name w:val="heading 2"/>
    <w:basedOn w:val="Normal"/>
    <w:link w:val="Heading2Char"/>
    <w:uiPriority w:val="9"/>
    <w:qFormat/>
    <w:rsid w:val="00E8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2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2A8"/>
  </w:style>
  <w:style w:type="character" w:customStyle="1" w:styleId="il">
    <w:name w:val="il"/>
    <w:basedOn w:val="DefaultParagraphFont"/>
    <w:rsid w:val="00E852A8"/>
  </w:style>
  <w:style w:type="character" w:styleId="Hyperlink">
    <w:name w:val="Hyperlink"/>
    <w:basedOn w:val="DefaultParagraphFont"/>
    <w:uiPriority w:val="99"/>
    <w:unhideWhenUsed/>
    <w:rsid w:val="00E852A8"/>
    <w:rPr>
      <w:color w:val="0000FF"/>
      <w:u w:val="single"/>
    </w:rPr>
  </w:style>
  <w:style w:type="paragraph" w:styleId="ListParagraph">
    <w:name w:val="List Paragraph"/>
    <w:basedOn w:val="Normal"/>
    <w:uiPriority w:val="34"/>
    <w:qFormat/>
    <w:rsid w:val="00E852A8"/>
    <w:pPr>
      <w:ind w:left="720"/>
      <w:contextualSpacing/>
    </w:pPr>
  </w:style>
  <w:style w:type="paragraph" w:styleId="NoSpacing">
    <w:name w:val="No Spacing"/>
    <w:uiPriority w:val="1"/>
    <w:qFormat/>
    <w:rsid w:val="0049000F"/>
    <w:pPr>
      <w:spacing w:after="0" w:line="240" w:lineRule="auto"/>
    </w:pPr>
  </w:style>
  <w:style w:type="paragraph" w:styleId="BalloonText">
    <w:name w:val="Balloon Text"/>
    <w:basedOn w:val="Normal"/>
    <w:link w:val="BalloonTextChar"/>
    <w:uiPriority w:val="99"/>
    <w:semiHidden/>
    <w:unhideWhenUsed/>
    <w:rsid w:val="002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9B"/>
    <w:rPr>
      <w:rFonts w:ascii="Tahoma" w:hAnsi="Tahoma" w:cs="Tahoma"/>
      <w:sz w:val="16"/>
      <w:szCs w:val="16"/>
    </w:rPr>
  </w:style>
  <w:style w:type="character" w:styleId="Strong">
    <w:name w:val="Strong"/>
    <w:basedOn w:val="DefaultParagraphFont"/>
    <w:uiPriority w:val="22"/>
    <w:qFormat/>
    <w:rsid w:val="002E6E77"/>
    <w:rPr>
      <w:b/>
      <w:bCs/>
    </w:rPr>
  </w:style>
  <w:style w:type="paragraph" w:customStyle="1" w:styleId="Default">
    <w:name w:val="Default"/>
    <w:rsid w:val="00C72C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83D15"/>
    <w:rPr>
      <w:color w:val="800080" w:themeColor="followedHyperlink"/>
      <w:u w:val="single"/>
    </w:rPr>
  </w:style>
  <w:style w:type="character" w:styleId="CommentReference">
    <w:name w:val="annotation reference"/>
    <w:basedOn w:val="DefaultParagraphFont"/>
    <w:uiPriority w:val="99"/>
    <w:semiHidden/>
    <w:unhideWhenUsed/>
    <w:rsid w:val="00683D15"/>
    <w:rPr>
      <w:sz w:val="16"/>
      <w:szCs w:val="16"/>
    </w:rPr>
  </w:style>
  <w:style w:type="paragraph" w:styleId="CommentText">
    <w:name w:val="annotation text"/>
    <w:basedOn w:val="Normal"/>
    <w:link w:val="CommentTextChar"/>
    <w:uiPriority w:val="99"/>
    <w:semiHidden/>
    <w:unhideWhenUsed/>
    <w:rsid w:val="00683D15"/>
    <w:pPr>
      <w:spacing w:line="240" w:lineRule="auto"/>
    </w:pPr>
    <w:rPr>
      <w:sz w:val="20"/>
      <w:szCs w:val="20"/>
    </w:rPr>
  </w:style>
  <w:style w:type="character" w:customStyle="1" w:styleId="CommentTextChar">
    <w:name w:val="Comment Text Char"/>
    <w:basedOn w:val="DefaultParagraphFont"/>
    <w:link w:val="CommentText"/>
    <w:uiPriority w:val="99"/>
    <w:semiHidden/>
    <w:rsid w:val="00683D15"/>
    <w:rPr>
      <w:sz w:val="20"/>
      <w:szCs w:val="20"/>
    </w:rPr>
  </w:style>
  <w:style w:type="paragraph" w:styleId="CommentSubject">
    <w:name w:val="annotation subject"/>
    <w:basedOn w:val="CommentText"/>
    <w:next w:val="CommentText"/>
    <w:link w:val="CommentSubjectChar"/>
    <w:uiPriority w:val="99"/>
    <w:semiHidden/>
    <w:unhideWhenUsed/>
    <w:rsid w:val="00683D15"/>
    <w:rPr>
      <w:b/>
      <w:bCs/>
    </w:rPr>
  </w:style>
  <w:style w:type="character" w:customStyle="1" w:styleId="CommentSubjectChar">
    <w:name w:val="Comment Subject Char"/>
    <w:basedOn w:val="CommentTextChar"/>
    <w:link w:val="CommentSubject"/>
    <w:uiPriority w:val="99"/>
    <w:semiHidden/>
    <w:rsid w:val="00683D15"/>
    <w:rPr>
      <w:b/>
      <w:bCs/>
      <w:sz w:val="20"/>
      <w:szCs w:val="20"/>
    </w:rPr>
  </w:style>
  <w:style w:type="paragraph" w:styleId="Revision">
    <w:name w:val="Revision"/>
    <w:hidden/>
    <w:uiPriority w:val="99"/>
    <w:semiHidden/>
    <w:rsid w:val="00683D15"/>
    <w:pPr>
      <w:spacing w:after="0" w:line="240" w:lineRule="auto"/>
    </w:pPr>
  </w:style>
  <w:style w:type="paragraph" w:styleId="Header">
    <w:name w:val="header"/>
    <w:basedOn w:val="Normal"/>
    <w:link w:val="HeaderChar"/>
    <w:uiPriority w:val="99"/>
    <w:unhideWhenUsed/>
    <w:rsid w:val="007E7A2C"/>
    <w:pPr>
      <w:tabs>
        <w:tab w:val="center" w:pos="4513"/>
        <w:tab w:val="right" w:pos="9026"/>
      </w:tabs>
      <w:snapToGrid w:val="0"/>
    </w:pPr>
  </w:style>
  <w:style w:type="character" w:customStyle="1" w:styleId="HeaderChar">
    <w:name w:val="Header Char"/>
    <w:basedOn w:val="DefaultParagraphFont"/>
    <w:link w:val="Header"/>
    <w:uiPriority w:val="99"/>
    <w:rsid w:val="007E7A2C"/>
  </w:style>
  <w:style w:type="paragraph" w:styleId="Footer">
    <w:name w:val="footer"/>
    <w:basedOn w:val="Normal"/>
    <w:link w:val="FooterChar"/>
    <w:uiPriority w:val="99"/>
    <w:unhideWhenUsed/>
    <w:rsid w:val="007E7A2C"/>
    <w:pPr>
      <w:tabs>
        <w:tab w:val="center" w:pos="4513"/>
        <w:tab w:val="right" w:pos="9026"/>
      </w:tabs>
      <w:snapToGrid w:val="0"/>
    </w:pPr>
  </w:style>
  <w:style w:type="character" w:customStyle="1" w:styleId="FooterChar">
    <w:name w:val="Footer Char"/>
    <w:basedOn w:val="DefaultParagraphFont"/>
    <w:link w:val="Footer"/>
    <w:uiPriority w:val="99"/>
    <w:rsid w:val="007E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219">
      <w:bodyDiv w:val="1"/>
      <w:marLeft w:val="0"/>
      <w:marRight w:val="0"/>
      <w:marTop w:val="0"/>
      <w:marBottom w:val="0"/>
      <w:divBdr>
        <w:top w:val="none" w:sz="0" w:space="0" w:color="auto"/>
        <w:left w:val="none" w:sz="0" w:space="0" w:color="auto"/>
        <w:bottom w:val="none" w:sz="0" w:space="0" w:color="auto"/>
        <w:right w:val="none" w:sz="0" w:space="0" w:color="auto"/>
      </w:divBdr>
    </w:div>
    <w:div w:id="299120763">
      <w:bodyDiv w:val="1"/>
      <w:marLeft w:val="0"/>
      <w:marRight w:val="0"/>
      <w:marTop w:val="0"/>
      <w:marBottom w:val="0"/>
      <w:divBdr>
        <w:top w:val="none" w:sz="0" w:space="0" w:color="auto"/>
        <w:left w:val="none" w:sz="0" w:space="0" w:color="auto"/>
        <w:bottom w:val="none" w:sz="0" w:space="0" w:color="auto"/>
        <w:right w:val="none" w:sz="0" w:space="0" w:color="auto"/>
      </w:divBdr>
      <w:divsChild>
        <w:div w:id="2107921759">
          <w:marLeft w:val="0"/>
          <w:marRight w:val="0"/>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1071389843">
                  <w:marLeft w:val="0"/>
                  <w:marRight w:val="0"/>
                  <w:marTop w:val="0"/>
                  <w:marBottom w:val="0"/>
                  <w:divBdr>
                    <w:top w:val="none" w:sz="0" w:space="0" w:color="auto"/>
                    <w:left w:val="none" w:sz="0" w:space="0" w:color="auto"/>
                    <w:bottom w:val="none" w:sz="0" w:space="0" w:color="auto"/>
                    <w:right w:val="none" w:sz="0" w:space="0" w:color="auto"/>
                  </w:divBdr>
                </w:div>
              </w:divsChild>
            </w:div>
            <w:div w:id="558174648">
              <w:marLeft w:val="-15"/>
              <w:marRight w:val="0"/>
              <w:marTop w:val="0"/>
              <w:marBottom w:val="0"/>
              <w:divBdr>
                <w:top w:val="none" w:sz="0" w:space="0" w:color="auto"/>
                <w:left w:val="none" w:sz="0" w:space="0" w:color="auto"/>
                <w:bottom w:val="none" w:sz="0" w:space="0" w:color="auto"/>
                <w:right w:val="none" w:sz="0" w:space="0" w:color="auto"/>
              </w:divBdr>
            </w:div>
            <w:div w:id="1109663722">
              <w:marLeft w:val="0"/>
              <w:marRight w:val="0"/>
              <w:marTop w:val="0"/>
              <w:marBottom w:val="0"/>
              <w:divBdr>
                <w:top w:val="none" w:sz="0" w:space="0" w:color="auto"/>
                <w:left w:val="none" w:sz="0" w:space="0" w:color="auto"/>
                <w:bottom w:val="none" w:sz="0" w:space="0" w:color="auto"/>
                <w:right w:val="none" w:sz="0" w:space="0" w:color="auto"/>
              </w:divBdr>
            </w:div>
            <w:div w:id="1731419139">
              <w:marLeft w:val="75"/>
              <w:marRight w:val="0"/>
              <w:marTop w:val="0"/>
              <w:marBottom w:val="0"/>
              <w:divBdr>
                <w:top w:val="none" w:sz="0" w:space="0" w:color="auto"/>
                <w:left w:val="none" w:sz="0" w:space="0" w:color="auto"/>
                <w:bottom w:val="none" w:sz="0" w:space="0" w:color="auto"/>
                <w:right w:val="none" w:sz="0" w:space="0" w:color="auto"/>
              </w:divBdr>
            </w:div>
          </w:divsChild>
        </w:div>
        <w:div w:id="1506287425">
          <w:marLeft w:val="0"/>
          <w:marRight w:val="225"/>
          <w:marTop w:val="75"/>
          <w:marBottom w:val="0"/>
          <w:divBdr>
            <w:top w:val="none" w:sz="0" w:space="0" w:color="auto"/>
            <w:left w:val="none" w:sz="0" w:space="0" w:color="auto"/>
            <w:bottom w:val="none" w:sz="0" w:space="0" w:color="auto"/>
            <w:right w:val="none" w:sz="0" w:space="0" w:color="auto"/>
          </w:divBdr>
          <w:divsChild>
            <w:div w:id="1008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79">
      <w:bodyDiv w:val="1"/>
      <w:marLeft w:val="0"/>
      <w:marRight w:val="0"/>
      <w:marTop w:val="0"/>
      <w:marBottom w:val="0"/>
      <w:divBdr>
        <w:top w:val="none" w:sz="0" w:space="0" w:color="auto"/>
        <w:left w:val="none" w:sz="0" w:space="0" w:color="auto"/>
        <w:bottom w:val="none" w:sz="0" w:space="0" w:color="auto"/>
        <w:right w:val="none" w:sz="0" w:space="0" w:color="auto"/>
      </w:divBdr>
      <w:divsChild>
        <w:div w:id="192887607">
          <w:marLeft w:val="0"/>
          <w:marRight w:val="0"/>
          <w:marTop w:val="0"/>
          <w:marBottom w:val="0"/>
          <w:divBdr>
            <w:top w:val="none" w:sz="0" w:space="0" w:color="auto"/>
            <w:left w:val="none" w:sz="0" w:space="0" w:color="auto"/>
            <w:bottom w:val="none" w:sz="0" w:space="0" w:color="auto"/>
            <w:right w:val="none" w:sz="0" w:space="0" w:color="auto"/>
          </w:divBdr>
          <w:divsChild>
            <w:div w:id="772898803">
              <w:marLeft w:val="0"/>
              <w:marRight w:val="0"/>
              <w:marTop w:val="0"/>
              <w:marBottom w:val="0"/>
              <w:divBdr>
                <w:top w:val="none" w:sz="0" w:space="0" w:color="auto"/>
                <w:left w:val="none" w:sz="0" w:space="0" w:color="auto"/>
                <w:bottom w:val="none" w:sz="0" w:space="0" w:color="auto"/>
                <w:right w:val="none" w:sz="0" w:space="0" w:color="auto"/>
              </w:divBdr>
              <w:divsChild>
                <w:div w:id="2107454472">
                  <w:marLeft w:val="0"/>
                  <w:marRight w:val="0"/>
                  <w:marTop w:val="0"/>
                  <w:marBottom w:val="0"/>
                  <w:divBdr>
                    <w:top w:val="none" w:sz="0" w:space="0" w:color="auto"/>
                    <w:left w:val="none" w:sz="0" w:space="0" w:color="auto"/>
                    <w:bottom w:val="none" w:sz="0" w:space="0" w:color="auto"/>
                    <w:right w:val="none" w:sz="0" w:space="0" w:color="auto"/>
                  </w:divBdr>
                </w:div>
              </w:divsChild>
            </w:div>
            <w:div w:id="1089697170">
              <w:marLeft w:val="-15"/>
              <w:marRight w:val="0"/>
              <w:marTop w:val="0"/>
              <w:marBottom w:val="0"/>
              <w:divBdr>
                <w:top w:val="none" w:sz="0" w:space="0" w:color="auto"/>
                <w:left w:val="none" w:sz="0" w:space="0" w:color="auto"/>
                <w:bottom w:val="none" w:sz="0" w:space="0" w:color="auto"/>
                <w:right w:val="none" w:sz="0" w:space="0" w:color="auto"/>
              </w:divBdr>
            </w:div>
            <w:div w:id="430055082">
              <w:marLeft w:val="0"/>
              <w:marRight w:val="0"/>
              <w:marTop w:val="0"/>
              <w:marBottom w:val="0"/>
              <w:divBdr>
                <w:top w:val="none" w:sz="0" w:space="0" w:color="auto"/>
                <w:left w:val="none" w:sz="0" w:space="0" w:color="auto"/>
                <w:bottom w:val="none" w:sz="0" w:space="0" w:color="auto"/>
                <w:right w:val="none" w:sz="0" w:space="0" w:color="auto"/>
              </w:divBdr>
            </w:div>
            <w:div w:id="1642807884">
              <w:marLeft w:val="75"/>
              <w:marRight w:val="0"/>
              <w:marTop w:val="0"/>
              <w:marBottom w:val="0"/>
              <w:divBdr>
                <w:top w:val="none" w:sz="0" w:space="0" w:color="auto"/>
                <w:left w:val="none" w:sz="0" w:space="0" w:color="auto"/>
                <w:bottom w:val="none" w:sz="0" w:space="0" w:color="auto"/>
                <w:right w:val="none" w:sz="0" w:space="0" w:color="auto"/>
              </w:divBdr>
            </w:div>
          </w:divsChild>
        </w:div>
        <w:div w:id="1184784054">
          <w:marLeft w:val="0"/>
          <w:marRight w:val="225"/>
          <w:marTop w:val="75"/>
          <w:marBottom w:val="0"/>
          <w:divBdr>
            <w:top w:val="none" w:sz="0" w:space="0" w:color="auto"/>
            <w:left w:val="none" w:sz="0" w:space="0" w:color="auto"/>
            <w:bottom w:val="none" w:sz="0" w:space="0" w:color="auto"/>
            <w:right w:val="none" w:sz="0" w:space="0" w:color="auto"/>
          </w:divBdr>
          <w:divsChild>
            <w:div w:id="959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700">
      <w:bodyDiv w:val="1"/>
      <w:marLeft w:val="0"/>
      <w:marRight w:val="0"/>
      <w:marTop w:val="0"/>
      <w:marBottom w:val="0"/>
      <w:divBdr>
        <w:top w:val="none" w:sz="0" w:space="0" w:color="auto"/>
        <w:left w:val="none" w:sz="0" w:space="0" w:color="auto"/>
        <w:bottom w:val="none" w:sz="0" w:space="0" w:color="auto"/>
        <w:right w:val="none" w:sz="0" w:space="0" w:color="auto"/>
      </w:divBdr>
    </w:div>
    <w:div w:id="458039272">
      <w:bodyDiv w:val="1"/>
      <w:marLeft w:val="0"/>
      <w:marRight w:val="0"/>
      <w:marTop w:val="0"/>
      <w:marBottom w:val="0"/>
      <w:divBdr>
        <w:top w:val="none" w:sz="0" w:space="0" w:color="auto"/>
        <w:left w:val="none" w:sz="0" w:space="0" w:color="auto"/>
        <w:bottom w:val="none" w:sz="0" w:space="0" w:color="auto"/>
        <w:right w:val="none" w:sz="0" w:space="0" w:color="auto"/>
      </w:divBdr>
      <w:divsChild>
        <w:div w:id="160885288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98881094">
              <w:marLeft w:val="0"/>
              <w:marRight w:val="0"/>
              <w:marTop w:val="0"/>
              <w:marBottom w:val="0"/>
              <w:divBdr>
                <w:top w:val="none" w:sz="0" w:space="0" w:color="auto"/>
                <w:left w:val="none" w:sz="0" w:space="0" w:color="auto"/>
                <w:bottom w:val="none" w:sz="0" w:space="0" w:color="auto"/>
                <w:right w:val="none" w:sz="0" w:space="0" w:color="auto"/>
              </w:divBdr>
              <w:divsChild>
                <w:div w:id="1381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15">
          <w:marLeft w:val="0"/>
          <w:marRight w:val="0"/>
          <w:marTop w:val="0"/>
          <w:marBottom w:val="0"/>
          <w:divBdr>
            <w:top w:val="none" w:sz="0" w:space="0" w:color="auto"/>
            <w:left w:val="none" w:sz="0" w:space="0" w:color="auto"/>
            <w:bottom w:val="none" w:sz="0" w:space="0" w:color="auto"/>
            <w:right w:val="none" w:sz="0" w:space="0" w:color="auto"/>
          </w:divBdr>
        </w:div>
        <w:div w:id="1879704232">
          <w:marLeft w:val="0"/>
          <w:marRight w:val="0"/>
          <w:marTop w:val="0"/>
          <w:marBottom w:val="0"/>
          <w:divBdr>
            <w:top w:val="none" w:sz="0" w:space="0" w:color="auto"/>
            <w:left w:val="none" w:sz="0" w:space="0" w:color="auto"/>
            <w:bottom w:val="none" w:sz="0" w:space="0" w:color="auto"/>
            <w:right w:val="none" w:sz="0" w:space="0" w:color="auto"/>
          </w:divBdr>
        </w:div>
        <w:div w:id="4357515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121682203">
              <w:marLeft w:val="0"/>
              <w:marRight w:val="0"/>
              <w:marTop w:val="0"/>
              <w:marBottom w:val="0"/>
              <w:divBdr>
                <w:top w:val="none" w:sz="0" w:space="0" w:color="auto"/>
                <w:left w:val="none" w:sz="0" w:space="0" w:color="auto"/>
                <w:bottom w:val="none" w:sz="0" w:space="0" w:color="auto"/>
                <w:right w:val="none" w:sz="0" w:space="0" w:color="auto"/>
              </w:divBdr>
              <w:divsChild>
                <w:div w:id="1492942638">
                  <w:marLeft w:val="0"/>
                  <w:marRight w:val="0"/>
                  <w:marTop w:val="0"/>
                  <w:marBottom w:val="0"/>
                  <w:divBdr>
                    <w:top w:val="none" w:sz="0" w:space="0" w:color="auto"/>
                    <w:left w:val="none" w:sz="0" w:space="0" w:color="auto"/>
                    <w:bottom w:val="none" w:sz="0" w:space="0" w:color="auto"/>
                    <w:right w:val="none" w:sz="0" w:space="0" w:color="auto"/>
                  </w:divBdr>
                  <w:divsChild>
                    <w:div w:id="1721979429">
                      <w:marLeft w:val="0"/>
                      <w:marRight w:val="0"/>
                      <w:marTop w:val="0"/>
                      <w:marBottom w:val="0"/>
                      <w:divBdr>
                        <w:top w:val="none" w:sz="0" w:space="0" w:color="auto"/>
                        <w:left w:val="none" w:sz="0" w:space="0" w:color="auto"/>
                        <w:bottom w:val="none" w:sz="0" w:space="0" w:color="auto"/>
                        <w:right w:val="none" w:sz="0" w:space="0" w:color="auto"/>
                      </w:divBdr>
                    </w:div>
                    <w:div w:id="1734112296">
                      <w:marLeft w:val="0"/>
                      <w:marRight w:val="0"/>
                      <w:marTop w:val="0"/>
                      <w:marBottom w:val="0"/>
                      <w:divBdr>
                        <w:top w:val="none" w:sz="0" w:space="0" w:color="auto"/>
                        <w:left w:val="none" w:sz="0" w:space="0" w:color="auto"/>
                        <w:bottom w:val="none" w:sz="0" w:space="0" w:color="auto"/>
                        <w:right w:val="none" w:sz="0" w:space="0" w:color="auto"/>
                      </w:divBdr>
                    </w:div>
                  </w:divsChild>
                </w:div>
                <w:div w:id="618880947">
                  <w:marLeft w:val="0"/>
                  <w:marRight w:val="0"/>
                  <w:marTop w:val="0"/>
                  <w:marBottom w:val="0"/>
                  <w:divBdr>
                    <w:top w:val="none" w:sz="0" w:space="0" w:color="auto"/>
                    <w:left w:val="none" w:sz="0" w:space="0" w:color="auto"/>
                    <w:bottom w:val="none" w:sz="0" w:space="0" w:color="auto"/>
                    <w:right w:val="none" w:sz="0" w:space="0" w:color="auto"/>
                  </w:divBdr>
                </w:div>
                <w:div w:id="2095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242">
          <w:marLeft w:val="0"/>
          <w:marRight w:val="0"/>
          <w:marTop w:val="0"/>
          <w:marBottom w:val="0"/>
          <w:divBdr>
            <w:top w:val="none" w:sz="0" w:space="0" w:color="auto"/>
            <w:left w:val="none" w:sz="0" w:space="0" w:color="auto"/>
            <w:bottom w:val="none" w:sz="0" w:space="0" w:color="auto"/>
            <w:right w:val="none" w:sz="0" w:space="0" w:color="auto"/>
          </w:divBdr>
        </w:div>
        <w:div w:id="1837917691">
          <w:marLeft w:val="0"/>
          <w:marRight w:val="0"/>
          <w:marTop w:val="0"/>
          <w:marBottom w:val="0"/>
          <w:divBdr>
            <w:top w:val="none" w:sz="0" w:space="0" w:color="auto"/>
            <w:left w:val="none" w:sz="0" w:space="0" w:color="auto"/>
            <w:bottom w:val="none" w:sz="0" w:space="0" w:color="auto"/>
            <w:right w:val="none" w:sz="0" w:space="0" w:color="auto"/>
          </w:divBdr>
        </w:div>
        <w:div w:id="2080053658">
          <w:marLeft w:val="0"/>
          <w:marRight w:val="0"/>
          <w:marTop w:val="0"/>
          <w:marBottom w:val="0"/>
          <w:divBdr>
            <w:top w:val="none" w:sz="0" w:space="0" w:color="auto"/>
            <w:left w:val="none" w:sz="0" w:space="0" w:color="auto"/>
            <w:bottom w:val="none" w:sz="0" w:space="0" w:color="auto"/>
            <w:right w:val="none" w:sz="0" w:space="0" w:color="auto"/>
          </w:divBdr>
        </w:div>
        <w:div w:id="1009022627">
          <w:marLeft w:val="0"/>
          <w:marRight w:val="0"/>
          <w:marTop w:val="0"/>
          <w:marBottom w:val="0"/>
          <w:divBdr>
            <w:top w:val="none" w:sz="0" w:space="0" w:color="auto"/>
            <w:left w:val="none" w:sz="0" w:space="0" w:color="auto"/>
            <w:bottom w:val="none" w:sz="0" w:space="0" w:color="auto"/>
            <w:right w:val="none" w:sz="0" w:space="0" w:color="auto"/>
          </w:divBdr>
        </w:div>
        <w:div w:id="3870909">
          <w:marLeft w:val="0"/>
          <w:marRight w:val="0"/>
          <w:marTop w:val="0"/>
          <w:marBottom w:val="0"/>
          <w:divBdr>
            <w:top w:val="none" w:sz="0" w:space="0" w:color="auto"/>
            <w:left w:val="none" w:sz="0" w:space="0" w:color="auto"/>
            <w:bottom w:val="none" w:sz="0" w:space="0" w:color="auto"/>
            <w:right w:val="none" w:sz="0" w:space="0" w:color="auto"/>
          </w:divBdr>
        </w:div>
        <w:div w:id="592015690">
          <w:marLeft w:val="0"/>
          <w:marRight w:val="0"/>
          <w:marTop w:val="0"/>
          <w:marBottom w:val="0"/>
          <w:divBdr>
            <w:top w:val="none" w:sz="0" w:space="0" w:color="auto"/>
            <w:left w:val="none" w:sz="0" w:space="0" w:color="auto"/>
            <w:bottom w:val="none" w:sz="0" w:space="0" w:color="auto"/>
            <w:right w:val="none" w:sz="0" w:space="0" w:color="auto"/>
          </w:divBdr>
        </w:div>
        <w:div w:id="1570849347">
          <w:marLeft w:val="0"/>
          <w:marRight w:val="0"/>
          <w:marTop w:val="0"/>
          <w:marBottom w:val="0"/>
          <w:divBdr>
            <w:top w:val="none" w:sz="0" w:space="0" w:color="auto"/>
            <w:left w:val="none" w:sz="0" w:space="0" w:color="auto"/>
            <w:bottom w:val="none" w:sz="0" w:space="0" w:color="auto"/>
            <w:right w:val="none" w:sz="0" w:space="0" w:color="auto"/>
          </w:divBdr>
        </w:div>
        <w:div w:id="825829087">
          <w:marLeft w:val="0"/>
          <w:marRight w:val="0"/>
          <w:marTop w:val="0"/>
          <w:marBottom w:val="0"/>
          <w:divBdr>
            <w:top w:val="none" w:sz="0" w:space="0" w:color="auto"/>
            <w:left w:val="none" w:sz="0" w:space="0" w:color="auto"/>
            <w:bottom w:val="none" w:sz="0" w:space="0" w:color="auto"/>
            <w:right w:val="none" w:sz="0" w:space="0" w:color="auto"/>
          </w:divBdr>
        </w:div>
        <w:div w:id="1233083234">
          <w:marLeft w:val="0"/>
          <w:marRight w:val="0"/>
          <w:marTop w:val="0"/>
          <w:marBottom w:val="0"/>
          <w:divBdr>
            <w:top w:val="none" w:sz="0" w:space="0" w:color="auto"/>
            <w:left w:val="none" w:sz="0" w:space="0" w:color="auto"/>
            <w:bottom w:val="none" w:sz="0" w:space="0" w:color="auto"/>
            <w:right w:val="none" w:sz="0" w:space="0" w:color="auto"/>
          </w:divBdr>
        </w:div>
        <w:div w:id="1827013243">
          <w:marLeft w:val="0"/>
          <w:marRight w:val="0"/>
          <w:marTop w:val="0"/>
          <w:marBottom w:val="0"/>
          <w:divBdr>
            <w:top w:val="none" w:sz="0" w:space="0" w:color="auto"/>
            <w:left w:val="none" w:sz="0" w:space="0" w:color="auto"/>
            <w:bottom w:val="none" w:sz="0" w:space="0" w:color="auto"/>
            <w:right w:val="none" w:sz="0" w:space="0" w:color="auto"/>
          </w:divBdr>
        </w:div>
        <w:div w:id="766386104">
          <w:marLeft w:val="0"/>
          <w:marRight w:val="0"/>
          <w:marTop w:val="0"/>
          <w:marBottom w:val="0"/>
          <w:divBdr>
            <w:top w:val="none" w:sz="0" w:space="0" w:color="auto"/>
            <w:left w:val="none" w:sz="0" w:space="0" w:color="auto"/>
            <w:bottom w:val="none" w:sz="0" w:space="0" w:color="auto"/>
            <w:right w:val="none" w:sz="0" w:space="0" w:color="auto"/>
          </w:divBdr>
        </w:div>
        <w:div w:id="2043357855">
          <w:marLeft w:val="0"/>
          <w:marRight w:val="0"/>
          <w:marTop w:val="0"/>
          <w:marBottom w:val="0"/>
          <w:divBdr>
            <w:top w:val="none" w:sz="0" w:space="0" w:color="auto"/>
            <w:left w:val="none" w:sz="0" w:space="0" w:color="auto"/>
            <w:bottom w:val="none" w:sz="0" w:space="0" w:color="auto"/>
            <w:right w:val="none" w:sz="0" w:space="0" w:color="auto"/>
          </w:divBdr>
        </w:div>
        <w:div w:id="699162768">
          <w:marLeft w:val="0"/>
          <w:marRight w:val="0"/>
          <w:marTop w:val="0"/>
          <w:marBottom w:val="0"/>
          <w:divBdr>
            <w:top w:val="none" w:sz="0" w:space="0" w:color="auto"/>
            <w:left w:val="none" w:sz="0" w:space="0" w:color="auto"/>
            <w:bottom w:val="none" w:sz="0" w:space="0" w:color="auto"/>
            <w:right w:val="none" w:sz="0" w:space="0" w:color="auto"/>
          </w:divBdr>
        </w:div>
      </w:divsChild>
    </w:div>
    <w:div w:id="565531705">
      <w:bodyDiv w:val="1"/>
      <w:marLeft w:val="0"/>
      <w:marRight w:val="0"/>
      <w:marTop w:val="0"/>
      <w:marBottom w:val="0"/>
      <w:divBdr>
        <w:top w:val="none" w:sz="0" w:space="0" w:color="auto"/>
        <w:left w:val="none" w:sz="0" w:space="0" w:color="auto"/>
        <w:bottom w:val="none" w:sz="0" w:space="0" w:color="auto"/>
        <w:right w:val="none" w:sz="0" w:space="0" w:color="auto"/>
      </w:divBdr>
      <w:divsChild>
        <w:div w:id="1493793463">
          <w:marLeft w:val="0"/>
          <w:marRight w:val="0"/>
          <w:marTop w:val="0"/>
          <w:marBottom w:val="0"/>
          <w:divBdr>
            <w:top w:val="none" w:sz="0" w:space="0" w:color="auto"/>
            <w:left w:val="none" w:sz="0" w:space="0" w:color="auto"/>
            <w:bottom w:val="none" w:sz="0" w:space="0" w:color="auto"/>
            <w:right w:val="none" w:sz="0" w:space="0" w:color="auto"/>
          </w:divBdr>
          <w:divsChild>
            <w:div w:id="390464057">
              <w:marLeft w:val="0"/>
              <w:marRight w:val="0"/>
              <w:marTop w:val="0"/>
              <w:marBottom w:val="0"/>
              <w:divBdr>
                <w:top w:val="none" w:sz="0" w:space="0" w:color="auto"/>
                <w:left w:val="none" w:sz="0" w:space="0" w:color="auto"/>
                <w:bottom w:val="none" w:sz="0" w:space="0" w:color="auto"/>
                <w:right w:val="none" w:sz="0" w:space="0" w:color="auto"/>
              </w:divBdr>
              <w:divsChild>
                <w:div w:id="533811259">
                  <w:marLeft w:val="0"/>
                  <w:marRight w:val="0"/>
                  <w:marTop w:val="0"/>
                  <w:marBottom w:val="0"/>
                  <w:divBdr>
                    <w:top w:val="none" w:sz="0" w:space="0" w:color="auto"/>
                    <w:left w:val="none" w:sz="0" w:space="0" w:color="auto"/>
                    <w:bottom w:val="none" w:sz="0" w:space="0" w:color="auto"/>
                    <w:right w:val="none" w:sz="0" w:space="0" w:color="auto"/>
                  </w:divBdr>
                </w:div>
              </w:divsChild>
            </w:div>
            <w:div w:id="1012880736">
              <w:marLeft w:val="-15"/>
              <w:marRight w:val="0"/>
              <w:marTop w:val="0"/>
              <w:marBottom w:val="0"/>
              <w:divBdr>
                <w:top w:val="none" w:sz="0" w:space="0" w:color="auto"/>
                <w:left w:val="none" w:sz="0" w:space="0" w:color="auto"/>
                <w:bottom w:val="none" w:sz="0" w:space="0" w:color="auto"/>
                <w:right w:val="none" w:sz="0" w:space="0" w:color="auto"/>
              </w:divBdr>
            </w:div>
            <w:div w:id="1456364390">
              <w:marLeft w:val="0"/>
              <w:marRight w:val="0"/>
              <w:marTop w:val="0"/>
              <w:marBottom w:val="0"/>
              <w:divBdr>
                <w:top w:val="none" w:sz="0" w:space="0" w:color="auto"/>
                <w:left w:val="none" w:sz="0" w:space="0" w:color="auto"/>
                <w:bottom w:val="none" w:sz="0" w:space="0" w:color="auto"/>
                <w:right w:val="none" w:sz="0" w:space="0" w:color="auto"/>
              </w:divBdr>
            </w:div>
            <w:div w:id="14965932">
              <w:marLeft w:val="75"/>
              <w:marRight w:val="0"/>
              <w:marTop w:val="0"/>
              <w:marBottom w:val="0"/>
              <w:divBdr>
                <w:top w:val="none" w:sz="0" w:space="0" w:color="auto"/>
                <w:left w:val="none" w:sz="0" w:space="0" w:color="auto"/>
                <w:bottom w:val="none" w:sz="0" w:space="0" w:color="auto"/>
                <w:right w:val="none" w:sz="0" w:space="0" w:color="auto"/>
              </w:divBdr>
            </w:div>
          </w:divsChild>
        </w:div>
        <w:div w:id="925924515">
          <w:marLeft w:val="0"/>
          <w:marRight w:val="225"/>
          <w:marTop w:val="75"/>
          <w:marBottom w:val="0"/>
          <w:divBdr>
            <w:top w:val="none" w:sz="0" w:space="0" w:color="auto"/>
            <w:left w:val="none" w:sz="0" w:space="0" w:color="auto"/>
            <w:bottom w:val="none" w:sz="0" w:space="0" w:color="auto"/>
            <w:right w:val="none" w:sz="0" w:space="0" w:color="auto"/>
          </w:divBdr>
          <w:divsChild>
            <w:div w:id="1891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438">
      <w:bodyDiv w:val="1"/>
      <w:marLeft w:val="0"/>
      <w:marRight w:val="0"/>
      <w:marTop w:val="0"/>
      <w:marBottom w:val="0"/>
      <w:divBdr>
        <w:top w:val="none" w:sz="0" w:space="0" w:color="auto"/>
        <w:left w:val="none" w:sz="0" w:space="0" w:color="auto"/>
        <w:bottom w:val="none" w:sz="0" w:space="0" w:color="auto"/>
        <w:right w:val="none" w:sz="0" w:space="0" w:color="auto"/>
      </w:divBdr>
      <w:divsChild>
        <w:div w:id="324404595">
          <w:marLeft w:val="0"/>
          <w:marRight w:val="0"/>
          <w:marTop w:val="0"/>
          <w:marBottom w:val="0"/>
          <w:divBdr>
            <w:top w:val="none" w:sz="0" w:space="0" w:color="auto"/>
            <w:left w:val="none" w:sz="0" w:space="0" w:color="auto"/>
            <w:bottom w:val="none" w:sz="0" w:space="0" w:color="auto"/>
            <w:right w:val="none" w:sz="0" w:space="0" w:color="auto"/>
          </w:divBdr>
          <w:divsChild>
            <w:div w:id="1366754358">
              <w:marLeft w:val="0"/>
              <w:marRight w:val="0"/>
              <w:marTop w:val="0"/>
              <w:marBottom w:val="0"/>
              <w:divBdr>
                <w:top w:val="none" w:sz="0" w:space="0" w:color="auto"/>
                <w:left w:val="none" w:sz="0" w:space="0" w:color="auto"/>
                <w:bottom w:val="none" w:sz="0" w:space="0" w:color="auto"/>
                <w:right w:val="none" w:sz="0" w:space="0" w:color="auto"/>
              </w:divBdr>
              <w:divsChild>
                <w:div w:id="1897816226">
                  <w:marLeft w:val="0"/>
                  <w:marRight w:val="0"/>
                  <w:marTop w:val="0"/>
                  <w:marBottom w:val="0"/>
                  <w:divBdr>
                    <w:top w:val="none" w:sz="0" w:space="0" w:color="auto"/>
                    <w:left w:val="none" w:sz="0" w:space="0" w:color="auto"/>
                    <w:bottom w:val="none" w:sz="0" w:space="0" w:color="auto"/>
                    <w:right w:val="none" w:sz="0" w:space="0" w:color="auto"/>
                  </w:divBdr>
                  <w:divsChild>
                    <w:div w:id="200167399">
                      <w:marLeft w:val="0"/>
                      <w:marRight w:val="0"/>
                      <w:marTop w:val="0"/>
                      <w:marBottom w:val="0"/>
                      <w:divBdr>
                        <w:top w:val="none" w:sz="0" w:space="0" w:color="auto"/>
                        <w:left w:val="none" w:sz="0" w:space="0" w:color="auto"/>
                        <w:bottom w:val="none" w:sz="0" w:space="0" w:color="auto"/>
                        <w:right w:val="none" w:sz="0" w:space="0" w:color="auto"/>
                      </w:divBdr>
                      <w:divsChild>
                        <w:div w:id="1131943811">
                          <w:marLeft w:val="0"/>
                          <w:marRight w:val="0"/>
                          <w:marTop w:val="0"/>
                          <w:marBottom w:val="0"/>
                          <w:divBdr>
                            <w:top w:val="none" w:sz="0" w:space="0" w:color="auto"/>
                            <w:left w:val="none" w:sz="0" w:space="0" w:color="auto"/>
                            <w:bottom w:val="none" w:sz="0" w:space="0" w:color="auto"/>
                            <w:right w:val="none" w:sz="0" w:space="0" w:color="auto"/>
                          </w:divBdr>
                          <w:divsChild>
                            <w:div w:id="1950812713">
                              <w:marLeft w:val="0"/>
                              <w:marRight w:val="0"/>
                              <w:marTop w:val="0"/>
                              <w:marBottom w:val="0"/>
                              <w:divBdr>
                                <w:top w:val="none" w:sz="0" w:space="0" w:color="auto"/>
                                <w:left w:val="none" w:sz="0" w:space="0" w:color="auto"/>
                                <w:bottom w:val="none" w:sz="0" w:space="0" w:color="auto"/>
                                <w:right w:val="none" w:sz="0" w:space="0" w:color="auto"/>
                              </w:divBdr>
                              <w:divsChild>
                                <w:div w:id="984620904">
                                  <w:marLeft w:val="0"/>
                                  <w:marRight w:val="0"/>
                                  <w:marTop w:val="0"/>
                                  <w:marBottom w:val="0"/>
                                  <w:divBdr>
                                    <w:top w:val="none" w:sz="0" w:space="0" w:color="auto"/>
                                    <w:left w:val="none" w:sz="0" w:space="0" w:color="auto"/>
                                    <w:bottom w:val="none" w:sz="0" w:space="0" w:color="auto"/>
                                    <w:right w:val="none" w:sz="0" w:space="0" w:color="auto"/>
                                  </w:divBdr>
                                  <w:divsChild>
                                    <w:div w:id="376976059">
                                      <w:marLeft w:val="0"/>
                                      <w:marRight w:val="0"/>
                                      <w:marTop w:val="0"/>
                                      <w:marBottom w:val="0"/>
                                      <w:divBdr>
                                        <w:top w:val="none" w:sz="0" w:space="0" w:color="auto"/>
                                        <w:left w:val="none" w:sz="0" w:space="0" w:color="auto"/>
                                        <w:bottom w:val="none" w:sz="0" w:space="0" w:color="auto"/>
                                        <w:right w:val="none" w:sz="0" w:space="0" w:color="auto"/>
                                      </w:divBdr>
                                      <w:divsChild>
                                        <w:div w:id="647824808">
                                          <w:marLeft w:val="0"/>
                                          <w:marRight w:val="0"/>
                                          <w:marTop w:val="0"/>
                                          <w:marBottom w:val="0"/>
                                          <w:divBdr>
                                            <w:top w:val="none" w:sz="0" w:space="0" w:color="auto"/>
                                            <w:left w:val="none" w:sz="0" w:space="0" w:color="auto"/>
                                            <w:bottom w:val="none" w:sz="0" w:space="0" w:color="auto"/>
                                            <w:right w:val="none" w:sz="0" w:space="0" w:color="auto"/>
                                          </w:divBdr>
                                          <w:divsChild>
                                            <w:div w:id="513614741">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1243">
      <w:bodyDiv w:val="1"/>
      <w:marLeft w:val="0"/>
      <w:marRight w:val="0"/>
      <w:marTop w:val="0"/>
      <w:marBottom w:val="0"/>
      <w:divBdr>
        <w:top w:val="none" w:sz="0" w:space="0" w:color="auto"/>
        <w:left w:val="none" w:sz="0" w:space="0" w:color="auto"/>
        <w:bottom w:val="none" w:sz="0" w:space="0" w:color="auto"/>
        <w:right w:val="none" w:sz="0" w:space="0" w:color="auto"/>
      </w:divBdr>
    </w:div>
    <w:div w:id="951321205">
      <w:bodyDiv w:val="1"/>
      <w:marLeft w:val="0"/>
      <w:marRight w:val="0"/>
      <w:marTop w:val="0"/>
      <w:marBottom w:val="0"/>
      <w:divBdr>
        <w:top w:val="none" w:sz="0" w:space="0" w:color="auto"/>
        <w:left w:val="none" w:sz="0" w:space="0" w:color="auto"/>
        <w:bottom w:val="none" w:sz="0" w:space="0" w:color="auto"/>
        <w:right w:val="none" w:sz="0" w:space="0" w:color="auto"/>
      </w:divBdr>
    </w:div>
    <w:div w:id="1087770100">
      <w:bodyDiv w:val="1"/>
      <w:marLeft w:val="0"/>
      <w:marRight w:val="0"/>
      <w:marTop w:val="0"/>
      <w:marBottom w:val="0"/>
      <w:divBdr>
        <w:top w:val="none" w:sz="0" w:space="0" w:color="auto"/>
        <w:left w:val="none" w:sz="0" w:space="0" w:color="auto"/>
        <w:bottom w:val="none" w:sz="0" w:space="0" w:color="auto"/>
        <w:right w:val="none" w:sz="0" w:space="0" w:color="auto"/>
      </w:divBdr>
      <w:divsChild>
        <w:div w:id="1089541055">
          <w:marLeft w:val="0"/>
          <w:marRight w:val="0"/>
          <w:marTop w:val="0"/>
          <w:marBottom w:val="0"/>
          <w:divBdr>
            <w:top w:val="none" w:sz="0" w:space="0" w:color="auto"/>
            <w:left w:val="none" w:sz="0" w:space="0" w:color="auto"/>
            <w:bottom w:val="none" w:sz="0" w:space="0" w:color="auto"/>
            <w:right w:val="none" w:sz="0" w:space="0" w:color="auto"/>
          </w:divBdr>
          <w:divsChild>
            <w:div w:id="1422021797">
              <w:marLeft w:val="0"/>
              <w:marRight w:val="0"/>
              <w:marTop w:val="0"/>
              <w:marBottom w:val="0"/>
              <w:divBdr>
                <w:top w:val="none" w:sz="0" w:space="0" w:color="auto"/>
                <w:left w:val="none" w:sz="0" w:space="0" w:color="auto"/>
                <w:bottom w:val="none" w:sz="0" w:space="0" w:color="auto"/>
                <w:right w:val="none" w:sz="0" w:space="0" w:color="auto"/>
              </w:divBdr>
              <w:divsChild>
                <w:div w:id="1943370626">
                  <w:marLeft w:val="0"/>
                  <w:marRight w:val="0"/>
                  <w:marTop w:val="0"/>
                  <w:marBottom w:val="0"/>
                  <w:divBdr>
                    <w:top w:val="none" w:sz="0" w:space="0" w:color="auto"/>
                    <w:left w:val="none" w:sz="0" w:space="0" w:color="auto"/>
                    <w:bottom w:val="none" w:sz="0" w:space="0" w:color="auto"/>
                    <w:right w:val="none" w:sz="0" w:space="0" w:color="auto"/>
                  </w:divBdr>
                </w:div>
              </w:divsChild>
            </w:div>
            <w:div w:id="1437485889">
              <w:marLeft w:val="-15"/>
              <w:marRight w:val="0"/>
              <w:marTop w:val="0"/>
              <w:marBottom w:val="0"/>
              <w:divBdr>
                <w:top w:val="none" w:sz="0" w:space="0" w:color="auto"/>
                <w:left w:val="none" w:sz="0" w:space="0" w:color="auto"/>
                <w:bottom w:val="none" w:sz="0" w:space="0" w:color="auto"/>
                <w:right w:val="none" w:sz="0" w:space="0" w:color="auto"/>
              </w:divBdr>
            </w:div>
            <w:div w:id="192886839">
              <w:marLeft w:val="0"/>
              <w:marRight w:val="0"/>
              <w:marTop w:val="0"/>
              <w:marBottom w:val="0"/>
              <w:divBdr>
                <w:top w:val="none" w:sz="0" w:space="0" w:color="auto"/>
                <w:left w:val="none" w:sz="0" w:space="0" w:color="auto"/>
                <w:bottom w:val="none" w:sz="0" w:space="0" w:color="auto"/>
                <w:right w:val="none" w:sz="0" w:space="0" w:color="auto"/>
              </w:divBdr>
            </w:div>
            <w:div w:id="804736881">
              <w:marLeft w:val="75"/>
              <w:marRight w:val="0"/>
              <w:marTop w:val="0"/>
              <w:marBottom w:val="0"/>
              <w:divBdr>
                <w:top w:val="none" w:sz="0" w:space="0" w:color="auto"/>
                <w:left w:val="none" w:sz="0" w:space="0" w:color="auto"/>
                <w:bottom w:val="none" w:sz="0" w:space="0" w:color="auto"/>
                <w:right w:val="none" w:sz="0" w:space="0" w:color="auto"/>
              </w:divBdr>
            </w:div>
          </w:divsChild>
        </w:div>
        <w:div w:id="1664163553">
          <w:marLeft w:val="0"/>
          <w:marRight w:val="225"/>
          <w:marTop w:val="75"/>
          <w:marBottom w:val="0"/>
          <w:divBdr>
            <w:top w:val="none" w:sz="0" w:space="0" w:color="auto"/>
            <w:left w:val="none" w:sz="0" w:space="0" w:color="auto"/>
            <w:bottom w:val="none" w:sz="0" w:space="0" w:color="auto"/>
            <w:right w:val="none" w:sz="0" w:space="0" w:color="auto"/>
          </w:divBdr>
          <w:divsChild>
            <w:div w:id="633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504">
      <w:bodyDiv w:val="1"/>
      <w:marLeft w:val="0"/>
      <w:marRight w:val="0"/>
      <w:marTop w:val="0"/>
      <w:marBottom w:val="0"/>
      <w:divBdr>
        <w:top w:val="none" w:sz="0" w:space="0" w:color="auto"/>
        <w:left w:val="none" w:sz="0" w:space="0" w:color="auto"/>
        <w:bottom w:val="none" w:sz="0" w:space="0" w:color="auto"/>
        <w:right w:val="none" w:sz="0" w:space="0" w:color="auto"/>
      </w:divBdr>
      <w:divsChild>
        <w:div w:id="456796962">
          <w:marLeft w:val="0"/>
          <w:marRight w:val="0"/>
          <w:marTop w:val="0"/>
          <w:marBottom w:val="0"/>
          <w:divBdr>
            <w:top w:val="none" w:sz="0" w:space="0" w:color="auto"/>
            <w:left w:val="none" w:sz="0" w:space="0" w:color="auto"/>
            <w:bottom w:val="none" w:sz="0" w:space="0" w:color="auto"/>
            <w:right w:val="none" w:sz="0" w:space="0" w:color="auto"/>
          </w:divBdr>
          <w:divsChild>
            <w:div w:id="1953630646">
              <w:marLeft w:val="0"/>
              <w:marRight w:val="0"/>
              <w:marTop w:val="0"/>
              <w:marBottom w:val="0"/>
              <w:divBdr>
                <w:top w:val="none" w:sz="0" w:space="0" w:color="auto"/>
                <w:left w:val="none" w:sz="0" w:space="0" w:color="auto"/>
                <w:bottom w:val="none" w:sz="0" w:space="0" w:color="auto"/>
                <w:right w:val="none" w:sz="0" w:space="0" w:color="auto"/>
              </w:divBdr>
            </w:div>
            <w:div w:id="119341613">
              <w:marLeft w:val="0"/>
              <w:marRight w:val="0"/>
              <w:marTop w:val="0"/>
              <w:marBottom w:val="0"/>
              <w:divBdr>
                <w:top w:val="none" w:sz="0" w:space="0" w:color="auto"/>
                <w:left w:val="none" w:sz="0" w:space="0" w:color="auto"/>
                <w:bottom w:val="none" w:sz="0" w:space="0" w:color="auto"/>
                <w:right w:val="none" w:sz="0" w:space="0" w:color="auto"/>
              </w:divBdr>
            </w:div>
            <w:div w:id="1902790414">
              <w:marLeft w:val="0"/>
              <w:marRight w:val="0"/>
              <w:marTop w:val="0"/>
              <w:marBottom w:val="0"/>
              <w:divBdr>
                <w:top w:val="none" w:sz="0" w:space="0" w:color="auto"/>
                <w:left w:val="none" w:sz="0" w:space="0" w:color="auto"/>
                <w:bottom w:val="none" w:sz="0" w:space="0" w:color="auto"/>
                <w:right w:val="none" w:sz="0" w:space="0" w:color="auto"/>
              </w:divBdr>
            </w:div>
            <w:div w:id="2004435499">
              <w:marLeft w:val="0"/>
              <w:marRight w:val="0"/>
              <w:marTop w:val="0"/>
              <w:marBottom w:val="0"/>
              <w:divBdr>
                <w:top w:val="none" w:sz="0" w:space="0" w:color="auto"/>
                <w:left w:val="none" w:sz="0" w:space="0" w:color="auto"/>
                <w:bottom w:val="none" w:sz="0" w:space="0" w:color="auto"/>
                <w:right w:val="none" w:sz="0" w:space="0" w:color="auto"/>
              </w:divBdr>
            </w:div>
            <w:div w:id="2052881002">
              <w:marLeft w:val="0"/>
              <w:marRight w:val="0"/>
              <w:marTop w:val="0"/>
              <w:marBottom w:val="0"/>
              <w:divBdr>
                <w:top w:val="none" w:sz="0" w:space="0" w:color="auto"/>
                <w:left w:val="none" w:sz="0" w:space="0" w:color="auto"/>
                <w:bottom w:val="none" w:sz="0" w:space="0" w:color="auto"/>
                <w:right w:val="none" w:sz="0" w:space="0" w:color="auto"/>
              </w:divBdr>
            </w:div>
            <w:div w:id="1587878546">
              <w:marLeft w:val="0"/>
              <w:marRight w:val="0"/>
              <w:marTop w:val="0"/>
              <w:marBottom w:val="0"/>
              <w:divBdr>
                <w:top w:val="none" w:sz="0" w:space="0" w:color="auto"/>
                <w:left w:val="none" w:sz="0" w:space="0" w:color="auto"/>
                <w:bottom w:val="none" w:sz="0" w:space="0" w:color="auto"/>
                <w:right w:val="none" w:sz="0" w:space="0" w:color="auto"/>
              </w:divBdr>
            </w:div>
            <w:div w:id="1459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769">
      <w:bodyDiv w:val="1"/>
      <w:marLeft w:val="0"/>
      <w:marRight w:val="0"/>
      <w:marTop w:val="0"/>
      <w:marBottom w:val="0"/>
      <w:divBdr>
        <w:top w:val="none" w:sz="0" w:space="0" w:color="auto"/>
        <w:left w:val="none" w:sz="0" w:space="0" w:color="auto"/>
        <w:bottom w:val="none" w:sz="0" w:space="0" w:color="auto"/>
        <w:right w:val="none" w:sz="0" w:space="0" w:color="auto"/>
      </w:divBdr>
      <w:divsChild>
        <w:div w:id="557908394">
          <w:marLeft w:val="0"/>
          <w:marRight w:val="0"/>
          <w:marTop w:val="0"/>
          <w:marBottom w:val="0"/>
          <w:divBdr>
            <w:top w:val="none" w:sz="0" w:space="0" w:color="auto"/>
            <w:left w:val="none" w:sz="0" w:space="0" w:color="auto"/>
            <w:bottom w:val="none" w:sz="0" w:space="0" w:color="auto"/>
            <w:right w:val="none" w:sz="0" w:space="0" w:color="auto"/>
          </w:divBdr>
          <w:divsChild>
            <w:div w:id="1319578355">
              <w:marLeft w:val="0"/>
              <w:marRight w:val="0"/>
              <w:marTop w:val="0"/>
              <w:marBottom w:val="0"/>
              <w:divBdr>
                <w:top w:val="none" w:sz="0" w:space="0" w:color="auto"/>
                <w:left w:val="none" w:sz="0" w:space="0" w:color="auto"/>
                <w:bottom w:val="none" w:sz="0" w:space="0" w:color="auto"/>
                <w:right w:val="none" w:sz="0" w:space="0" w:color="auto"/>
              </w:divBdr>
              <w:divsChild>
                <w:div w:id="1872917424">
                  <w:marLeft w:val="0"/>
                  <w:marRight w:val="0"/>
                  <w:marTop w:val="0"/>
                  <w:marBottom w:val="0"/>
                  <w:divBdr>
                    <w:top w:val="none" w:sz="0" w:space="0" w:color="auto"/>
                    <w:left w:val="none" w:sz="0" w:space="0" w:color="auto"/>
                    <w:bottom w:val="none" w:sz="0" w:space="0" w:color="auto"/>
                    <w:right w:val="none" w:sz="0" w:space="0" w:color="auto"/>
                  </w:divBdr>
                </w:div>
              </w:divsChild>
            </w:div>
            <w:div w:id="798643518">
              <w:marLeft w:val="-15"/>
              <w:marRight w:val="0"/>
              <w:marTop w:val="0"/>
              <w:marBottom w:val="0"/>
              <w:divBdr>
                <w:top w:val="none" w:sz="0" w:space="0" w:color="auto"/>
                <w:left w:val="none" w:sz="0" w:space="0" w:color="auto"/>
                <w:bottom w:val="none" w:sz="0" w:space="0" w:color="auto"/>
                <w:right w:val="none" w:sz="0" w:space="0" w:color="auto"/>
              </w:divBdr>
            </w:div>
            <w:div w:id="1388336246">
              <w:marLeft w:val="0"/>
              <w:marRight w:val="0"/>
              <w:marTop w:val="0"/>
              <w:marBottom w:val="0"/>
              <w:divBdr>
                <w:top w:val="none" w:sz="0" w:space="0" w:color="auto"/>
                <w:left w:val="none" w:sz="0" w:space="0" w:color="auto"/>
                <w:bottom w:val="none" w:sz="0" w:space="0" w:color="auto"/>
                <w:right w:val="none" w:sz="0" w:space="0" w:color="auto"/>
              </w:divBdr>
            </w:div>
            <w:div w:id="1587879008">
              <w:marLeft w:val="75"/>
              <w:marRight w:val="0"/>
              <w:marTop w:val="0"/>
              <w:marBottom w:val="0"/>
              <w:divBdr>
                <w:top w:val="none" w:sz="0" w:space="0" w:color="auto"/>
                <w:left w:val="none" w:sz="0" w:space="0" w:color="auto"/>
                <w:bottom w:val="none" w:sz="0" w:space="0" w:color="auto"/>
                <w:right w:val="none" w:sz="0" w:space="0" w:color="auto"/>
              </w:divBdr>
            </w:div>
          </w:divsChild>
        </w:div>
        <w:div w:id="136381529">
          <w:marLeft w:val="0"/>
          <w:marRight w:val="225"/>
          <w:marTop w:val="75"/>
          <w:marBottom w:val="0"/>
          <w:divBdr>
            <w:top w:val="none" w:sz="0" w:space="0" w:color="auto"/>
            <w:left w:val="none" w:sz="0" w:space="0" w:color="auto"/>
            <w:bottom w:val="none" w:sz="0" w:space="0" w:color="auto"/>
            <w:right w:val="none" w:sz="0" w:space="0" w:color="auto"/>
          </w:divBdr>
          <w:divsChild>
            <w:div w:id="874348323">
              <w:marLeft w:val="0"/>
              <w:marRight w:val="0"/>
              <w:marTop w:val="0"/>
              <w:marBottom w:val="0"/>
              <w:divBdr>
                <w:top w:val="none" w:sz="0" w:space="0" w:color="auto"/>
                <w:left w:val="none" w:sz="0" w:space="0" w:color="auto"/>
                <w:bottom w:val="none" w:sz="0" w:space="0" w:color="auto"/>
                <w:right w:val="none" w:sz="0" w:space="0" w:color="auto"/>
              </w:divBdr>
              <w:divsChild>
                <w:div w:id="1028487258">
                  <w:marLeft w:val="0"/>
                  <w:marRight w:val="0"/>
                  <w:marTop w:val="0"/>
                  <w:marBottom w:val="0"/>
                  <w:divBdr>
                    <w:top w:val="none" w:sz="0" w:space="0" w:color="auto"/>
                    <w:left w:val="none" w:sz="0" w:space="0" w:color="auto"/>
                    <w:bottom w:val="none" w:sz="0" w:space="0" w:color="auto"/>
                    <w:right w:val="none" w:sz="0" w:space="0" w:color="auto"/>
                  </w:divBdr>
                  <w:divsChild>
                    <w:div w:id="1566913440">
                      <w:marLeft w:val="0"/>
                      <w:marRight w:val="0"/>
                      <w:marTop w:val="0"/>
                      <w:marBottom w:val="0"/>
                      <w:divBdr>
                        <w:top w:val="none" w:sz="0" w:space="0" w:color="auto"/>
                        <w:left w:val="none" w:sz="0" w:space="0" w:color="auto"/>
                        <w:bottom w:val="none" w:sz="0" w:space="0" w:color="auto"/>
                        <w:right w:val="none" w:sz="0" w:space="0" w:color="auto"/>
                      </w:divBdr>
                    </w:div>
                    <w:div w:id="163864046">
                      <w:marLeft w:val="0"/>
                      <w:marRight w:val="0"/>
                      <w:marTop w:val="0"/>
                      <w:marBottom w:val="0"/>
                      <w:divBdr>
                        <w:top w:val="none" w:sz="0" w:space="0" w:color="auto"/>
                        <w:left w:val="none" w:sz="0" w:space="0" w:color="auto"/>
                        <w:bottom w:val="none" w:sz="0" w:space="0" w:color="auto"/>
                        <w:right w:val="none" w:sz="0" w:space="0" w:color="auto"/>
                      </w:divBdr>
                    </w:div>
                    <w:div w:id="467823228">
                      <w:marLeft w:val="0"/>
                      <w:marRight w:val="0"/>
                      <w:marTop w:val="0"/>
                      <w:marBottom w:val="0"/>
                      <w:divBdr>
                        <w:top w:val="none" w:sz="0" w:space="0" w:color="auto"/>
                        <w:left w:val="none" w:sz="0" w:space="0" w:color="auto"/>
                        <w:bottom w:val="none" w:sz="0" w:space="0" w:color="auto"/>
                        <w:right w:val="none" w:sz="0" w:space="0" w:color="auto"/>
                      </w:divBdr>
                    </w:div>
                    <w:div w:id="992492220">
                      <w:marLeft w:val="0"/>
                      <w:marRight w:val="0"/>
                      <w:marTop w:val="0"/>
                      <w:marBottom w:val="0"/>
                      <w:divBdr>
                        <w:top w:val="none" w:sz="0" w:space="0" w:color="auto"/>
                        <w:left w:val="none" w:sz="0" w:space="0" w:color="auto"/>
                        <w:bottom w:val="none" w:sz="0" w:space="0" w:color="auto"/>
                        <w:right w:val="none" w:sz="0" w:space="0" w:color="auto"/>
                      </w:divBdr>
                    </w:div>
                    <w:div w:id="1353074632">
                      <w:marLeft w:val="0"/>
                      <w:marRight w:val="0"/>
                      <w:marTop w:val="0"/>
                      <w:marBottom w:val="0"/>
                      <w:divBdr>
                        <w:top w:val="none" w:sz="0" w:space="0" w:color="auto"/>
                        <w:left w:val="none" w:sz="0" w:space="0" w:color="auto"/>
                        <w:bottom w:val="none" w:sz="0" w:space="0" w:color="auto"/>
                        <w:right w:val="none" w:sz="0" w:space="0" w:color="auto"/>
                      </w:divBdr>
                    </w:div>
                    <w:div w:id="1869298821">
                      <w:marLeft w:val="0"/>
                      <w:marRight w:val="0"/>
                      <w:marTop w:val="0"/>
                      <w:marBottom w:val="0"/>
                      <w:divBdr>
                        <w:top w:val="none" w:sz="0" w:space="0" w:color="auto"/>
                        <w:left w:val="none" w:sz="0" w:space="0" w:color="auto"/>
                        <w:bottom w:val="none" w:sz="0" w:space="0" w:color="auto"/>
                        <w:right w:val="none" w:sz="0" w:space="0" w:color="auto"/>
                      </w:divBdr>
                    </w:div>
                    <w:div w:id="1543905838">
                      <w:marLeft w:val="0"/>
                      <w:marRight w:val="0"/>
                      <w:marTop w:val="0"/>
                      <w:marBottom w:val="0"/>
                      <w:divBdr>
                        <w:top w:val="none" w:sz="0" w:space="0" w:color="auto"/>
                        <w:left w:val="none" w:sz="0" w:space="0" w:color="auto"/>
                        <w:bottom w:val="none" w:sz="0" w:space="0" w:color="auto"/>
                        <w:right w:val="none" w:sz="0" w:space="0" w:color="auto"/>
                      </w:divBdr>
                    </w:div>
                    <w:div w:id="1592543867">
                      <w:marLeft w:val="0"/>
                      <w:marRight w:val="0"/>
                      <w:marTop w:val="0"/>
                      <w:marBottom w:val="0"/>
                      <w:divBdr>
                        <w:top w:val="none" w:sz="0" w:space="0" w:color="auto"/>
                        <w:left w:val="none" w:sz="0" w:space="0" w:color="auto"/>
                        <w:bottom w:val="none" w:sz="0" w:space="0" w:color="auto"/>
                        <w:right w:val="none" w:sz="0" w:space="0" w:color="auto"/>
                      </w:divBdr>
                    </w:div>
                    <w:div w:id="2037268801">
                      <w:marLeft w:val="0"/>
                      <w:marRight w:val="0"/>
                      <w:marTop w:val="0"/>
                      <w:marBottom w:val="0"/>
                      <w:divBdr>
                        <w:top w:val="none" w:sz="0" w:space="0" w:color="auto"/>
                        <w:left w:val="none" w:sz="0" w:space="0" w:color="auto"/>
                        <w:bottom w:val="none" w:sz="0" w:space="0" w:color="auto"/>
                        <w:right w:val="none" w:sz="0" w:space="0" w:color="auto"/>
                      </w:divBdr>
                    </w:div>
                    <w:div w:id="69741345">
                      <w:marLeft w:val="0"/>
                      <w:marRight w:val="0"/>
                      <w:marTop w:val="0"/>
                      <w:marBottom w:val="0"/>
                      <w:divBdr>
                        <w:top w:val="none" w:sz="0" w:space="0" w:color="auto"/>
                        <w:left w:val="none" w:sz="0" w:space="0" w:color="auto"/>
                        <w:bottom w:val="none" w:sz="0" w:space="0" w:color="auto"/>
                        <w:right w:val="none" w:sz="0" w:space="0" w:color="auto"/>
                      </w:divBdr>
                    </w:div>
                    <w:div w:id="636421749">
                      <w:marLeft w:val="0"/>
                      <w:marRight w:val="0"/>
                      <w:marTop w:val="0"/>
                      <w:marBottom w:val="0"/>
                      <w:divBdr>
                        <w:top w:val="none" w:sz="0" w:space="0" w:color="auto"/>
                        <w:left w:val="none" w:sz="0" w:space="0" w:color="auto"/>
                        <w:bottom w:val="none" w:sz="0" w:space="0" w:color="auto"/>
                        <w:right w:val="none" w:sz="0" w:space="0" w:color="auto"/>
                      </w:divBdr>
                    </w:div>
                    <w:div w:id="868032322">
                      <w:marLeft w:val="0"/>
                      <w:marRight w:val="0"/>
                      <w:marTop w:val="0"/>
                      <w:marBottom w:val="0"/>
                      <w:divBdr>
                        <w:top w:val="none" w:sz="0" w:space="0" w:color="auto"/>
                        <w:left w:val="none" w:sz="0" w:space="0" w:color="auto"/>
                        <w:bottom w:val="none" w:sz="0" w:space="0" w:color="auto"/>
                        <w:right w:val="none" w:sz="0" w:space="0" w:color="auto"/>
                      </w:divBdr>
                    </w:div>
                    <w:div w:id="928152030">
                      <w:marLeft w:val="0"/>
                      <w:marRight w:val="0"/>
                      <w:marTop w:val="0"/>
                      <w:marBottom w:val="0"/>
                      <w:divBdr>
                        <w:top w:val="none" w:sz="0" w:space="0" w:color="auto"/>
                        <w:left w:val="none" w:sz="0" w:space="0" w:color="auto"/>
                        <w:bottom w:val="none" w:sz="0" w:space="0" w:color="auto"/>
                        <w:right w:val="none" w:sz="0" w:space="0" w:color="auto"/>
                      </w:divBdr>
                    </w:div>
                    <w:div w:id="1836066229">
                      <w:marLeft w:val="0"/>
                      <w:marRight w:val="0"/>
                      <w:marTop w:val="0"/>
                      <w:marBottom w:val="0"/>
                      <w:divBdr>
                        <w:top w:val="none" w:sz="0" w:space="0" w:color="auto"/>
                        <w:left w:val="none" w:sz="0" w:space="0" w:color="auto"/>
                        <w:bottom w:val="none" w:sz="0" w:space="0" w:color="auto"/>
                        <w:right w:val="none" w:sz="0" w:space="0" w:color="auto"/>
                      </w:divBdr>
                    </w:div>
                    <w:div w:id="761682916">
                      <w:marLeft w:val="0"/>
                      <w:marRight w:val="0"/>
                      <w:marTop w:val="0"/>
                      <w:marBottom w:val="0"/>
                      <w:divBdr>
                        <w:top w:val="none" w:sz="0" w:space="0" w:color="auto"/>
                        <w:left w:val="none" w:sz="0" w:space="0" w:color="auto"/>
                        <w:bottom w:val="none" w:sz="0" w:space="0" w:color="auto"/>
                        <w:right w:val="none" w:sz="0" w:space="0" w:color="auto"/>
                      </w:divBdr>
                    </w:div>
                    <w:div w:id="1437948514">
                      <w:marLeft w:val="0"/>
                      <w:marRight w:val="0"/>
                      <w:marTop w:val="0"/>
                      <w:marBottom w:val="0"/>
                      <w:divBdr>
                        <w:top w:val="none" w:sz="0" w:space="0" w:color="auto"/>
                        <w:left w:val="none" w:sz="0" w:space="0" w:color="auto"/>
                        <w:bottom w:val="none" w:sz="0" w:space="0" w:color="auto"/>
                        <w:right w:val="none" w:sz="0" w:space="0" w:color="auto"/>
                      </w:divBdr>
                    </w:div>
                    <w:div w:id="157163060">
                      <w:marLeft w:val="0"/>
                      <w:marRight w:val="0"/>
                      <w:marTop w:val="0"/>
                      <w:marBottom w:val="0"/>
                      <w:divBdr>
                        <w:top w:val="none" w:sz="0" w:space="0" w:color="auto"/>
                        <w:left w:val="none" w:sz="0" w:space="0" w:color="auto"/>
                        <w:bottom w:val="none" w:sz="0" w:space="0" w:color="auto"/>
                        <w:right w:val="none" w:sz="0" w:space="0" w:color="auto"/>
                      </w:divBdr>
                      <w:divsChild>
                        <w:div w:id="458762386">
                          <w:marLeft w:val="0"/>
                          <w:marRight w:val="0"/>
                          <w:marTop w:val="0"/>
                          <w:marBottom w:val="0"/>
                          <w:divBdr>
                            <w:top w:val="none" w:sz="0" w:space="0" w:color="auto"/>
                            <w:left w:val="none" w:sz="0" w:space="0" w:color="auto"/>
                            <w:bottom w:val="none" w:sz="0" w:space="0" w:color="auto"/>
                            <w:right w:val="none" w:sz="0" w:space="0" w:color="auto"/>
                          </w:divBdr>
                          <w:divsChild>
                            <w:div w:id="1431731453">
                              <w:marLeft w:val="0"/>
                              <w:marRight w:val="0"/>
                              <w:marTop w:val="0"/>
                              <w:marBottom w:val="0"/>
                              <w:divBdr>
                                <w:top w:val="none" w:sz="0" w:space="0" w:color="auto"/>
                                <w:left w:val="none" w:sz="0" w:space="0" w:color="auto"/>
                                <w:bottom w:val="none" w:sz="0" w:space="0" w:color="auto"/>
                                <w:right w:val="none" w:sz="0" w:space="0" w:color="auto"/>
                              </w:divBdr>
                              <w:divsChild>
                                <w:div w:id="1102264406">
                                  <w:marLeft w:val="0"/>
                                  <w:marRight w:val="0"/>
                                  <w:marTop w:val="0"/>
                                  <w:marBottom w:val="0"/>
                                  <w:divBdr>
                                    <w:top w:val="none" w:sz="0" w:space="0" w:color="auto"/>
                                    <w:left w:val="none" w:sz="0" w:space="0" w:color="auto"/>
                                    <w:bottom w:val="none" w:sz="0" w:space="0" w:color="auto"/>
                                    <w:right w:val="none" w:sz="0" w:space="0" w:color="auto"/>
                                  </w:divBdr>
                                  <w:divsChild>
                                    <w:div w:id="353383148">
                                      <w:marLeft w:val="0"/>
                                      <w:marRight w:val="0"/>
                                      <w:marTop w:val="0"/>
                                      <w:marBottom w:val="0"/>
                                      <w:divBdr>
                                        <w:top w:val="none" w:sz="0" w:space="0" w:color="auto"/>
                                        <w:left w:val="none" w:sz="0" w:space="0" w:color="auto"/>
                                        <w:bottom w:val="none" w:sz="0" w:space="0" w:color="auto"/>
                                        <w:right w:val="none" w:sz="0" w:space="0" w:color="auto"/>
                                      </w:divBdr>
                                    </w:div>
                                    <w:div w:id="326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48600">
      <w:bodyDiv w:val="1"/>
      <w:marLeft w:val="0"/>
      <w:marRight w:val="0"/>
      <w:marTop w:val="0"/>
      <w:marBottom w:val="0"/>
      <w:divBdr>
        <w:top w:val="none" w:sz="0" w:space="0" w:color="auto"/>
        <w:left w:val="none" w:sz="0" w:space="0" w:color="auto"/>
        <w:bottom w:val="none" w:sz="0" w:space="0" w:color="auto"/>
        <w:right w:val="none" w:sz="0" w:space="0" w:color="auto"/>
      </w:divBdr>
    </w:div>
    <w:div w:id="1476990101">
      <w:bodyDiv w:val="1"/>
      <w:marLeft w:val="0"/>
      <w:marRight w:val="0"/>
      <w:marTop w:val="0"/>
      <w:marBottom w:val="0"/>
      <w:divBdr>
        <w:top w:val="none" w:sz="0" w:space="0" w:color="auto"/>
        <w:left w:val="none" w:sz="0" w:space="0" w:color="auto"/>
        <w:bottom w:val="none" w:sz="0" w:space="0" w:color="auto"/>
        <w:right w:val="none" w:sz="0" w:space="0" w:color="auto"/>
      </w:divBdr>
      <w:divsChild>
        <w:div w:id="887953980">
          <w:marLeft w:val="0"/>
          <w:marRight w:val="0"/>
          <w:marTop w:val="0"/>
          <w:marBottom w:val="0"/>
          <w:divBdr>
            <w:top w:val="none" w:sz="0" w:space="0" w:color="auto"/>
            <w:left w:val="none" w:sz="0" w:space="0" w:color="auto"/>
            <w:bottom w:val="none" w:sz="0" w:space="0" w:color="auto"/>
            <w:right w:val="none" w:sz="0" w:space="0" w:color="auto"/>
          </w:divBdr>
          <w:divsChild>
            <w:div w:id="165755108">
              <w:marLeft w:val="0"/>
              <w:marRight w:val="0"/>
              <w:marTop w:val="0"/>
              <w:marBottom w:val="0"/>
              <w:divBdr>
                <w:top w:val="none" w:sz="0" w:space="0" w:color="auto"/>
                <w:left w:val="none" w:sz="0" w:space="0" w:color="auto"/>
                <w:bottom w:val="none" w:sz="0" w:space="0" w:color="auto"/>
                <w:right w:val="none" w:sz="0" w:space="0" w:color="auto"/>
              </w:divBdr>
              <w:divsChild>
                <w:div w:id="1499685341">
                  <w:marLeft w:val="0"/>
                  <w:marRight w:val="0"/>
                  <w:marTop w:val="0"/>
                  <w:marBottom w:val="0"/>
                  <w:divBdr>
                    <w:top w:val="none" w:sz="0" w:space="0" w:color="auto"/>
                    <w:left w:val="none" w:sz="0" w:space="0" w:color="auto"/>
                    <w:bottom w:val="none" w:sz="0" w:space="0" w:color="auto"/>
                    <w:right w:val="none" w:sz="0" w:space="0" w:color="auto"/>
                  </w:divBdr>
                </w:div>
              </w:divsChild>
            </w:div>
            <w:div w:id="722674595">
              <w:marLeft w:val="-15"/>
              <w:marRight w:val="0"/>
              <w:marTop w:val="0"/>
              <w:marBottom w:val="0"/>
              <w:divBdr>
                <w:top w:val="none" w:sz="0" w:space="0" w:color="auto"/>
                <w:left w:val="none" w:sz="0" w:space="0" w:color="auto"/>
                <w:bottom w:val="none" w:sz="0" w:space="0" w:color="auto"/>
                <w:right w:val="none" w:sz="0" w:space="0" w:color="auto"/>
              </w:divBdr>
            </w:div>
            <w:div w:id="787969577">
              <w:marLeft w:val="0"/>
              <w:marRight w:val="0"/>
              <w:marTop w:val="0"/>
              <w:marBottom w:val="0"/>
              <w:divBdr>
                <w:top w:val="none" w:sz="0" w:space="0" w:color="auto"/>
                <w:left w:val="none" w:sz="0" w:space="0" w:color="auto"/>
                <w:bottom w:val="none" w:sz="0" w:space="0" w:color="auto"/>
                <w:right w:val="none" w:sz="0" w:space="0" w:color="auto"/>
              </w:divBdr>
            </w:div>
            <w:div w:id="865678931">
              <w:marLeft w:val="75"/>
              <w:marRight w:val="0"/>
              <w:marTop w:val="0"/>
              <w:marBottom w:val="0"/>
              <w:divBdr>
                <w:top w:val="none" w:sz="0" w:space="0" w:color="auto"/>
                <w:left w:val="none" w:sz="0" w:space="0" w:color="auto"/>
                <w:bottom w:val="none" w:sz="0" w:space="0" w:color="auto"/>
                <w:right w:val="none" w:sz="0" w:space="0" w:color="auto"/>
              </w:divBdr>
            </w:div>
          </w:divsChild>
        </w:div>
        <w:div w:id="139734081">
          <w:marLeft w:val="0"/>
          <w:marRight w:val="225"/>
          <w:marTop w:val="75"/>
          <w:marBottom w:val="0"/>
          <w:divBdr>
            <w:top w:val="none" w:sz="0" w:space="0" w:color="auto"/>
            <w:left w:val="none" w:sz="0" w:space="0" w:color="auto"/>
            <w:bottom w:val="none" w:sz="0" w:space="0" w:color="auto"/>
            <w:right w:val="none" w:sz="0" w:space="0" w:color="auto"/>
          </w:divBdr>
          <w:divsChild>
            <w:div w:id="173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425">
      <w:bodyDiv w:val="1"/>
      <w:marLeft w:val="0"/>
      <w:marRight w:val="0"/>
      <w:marTop w:val="0"/>
      <w:marBottom w:val="0"/>
      <w:divBdr>
        <w:top w:val="none" w:sz="0" w:space="0" w:color="auto"/>
        <w:left w:val="none" w:sz="0" w:space="0" w:color="auto"/>
        <w:bottom w:val="none" w:sz="0" w:space="0" w:color="auto"/>
        <w:right w:val="none" w:sz="0" w:space="0" w:color="auto"/>
      </w:divBdr>
    </w:div>
    <w:div w:id="1562593788">
      <w:bodyDiv w:val="1"/>
      <w:marLeft w:val="0"/>
      <w:marRight w:val="0"/>
      <w:marTop w:val="0"/>
      <w:marBottom w:val="0"/>
      <w:divBdr>
        <w:top w:val="none" w:sz="0" w:space="0" w:color="auto"/>
        <w:left w:val="none" w:sz="0" w:space="0" w:color="auto"/>
        <w:bottom w:val="none" w:sz="0" w:space="0" w:color="auto"/>
        <w:right w:val="none" w:sz="0" w:space="0" w:color="auto"/>
      </w:divBdr>
      <w:divsChild>
        <w:div w:id="833492649">
          <w:marLeft w:val="0"/>
          <w:marRight w:val="0"/>
          <w:marTop w:val="0"/>
          <w:marBottom w:val="0"/>
          <w:divBdr>
            <w:top w:val="none" w:sz="0" w:space="0" w:color="auto"/>
            <w:left w:val="none" w:sz="0" w:space="0" w:color="auto"/>
            <w:bottom w:val="none" w:sz="0" w:space="0" w:color="auto"/>
            <w:right w:val="none" w:sz="0" w:space="0" w:color="auto"/>
          </w:divBdr>
          <w:divsChild>
            <w:div w:id="850684635">
              <w:marLeft w:val="0"/>
              <w:marRight w:val="0"/>
              <w:marTop w:val="0"/>
              <w:marBottom w:val="0"/>
              <w:divBdr>
                <w:top w:val="none" w:sz="0" w:space="0" w:color="auto"/>
                <w:left w:val="none" w:sz="0" w:space="0" w:color="auto"/>
                <w:bottom w:val="none" w:sz="0" w:space="0" w:color="auto"/>
                <w:right w:val="none" w:sz="0" w:space="0" w:color="auto"/>
              </w:divBdr>
              <w:divsChild>
                <w:div w:id="1147165100">
                  <w:marLeft w:val="0"/>
                  <w:marRight w:val="0"/>
                  <w:marTop w:val="0"/>
                  <w:marBottom w:val="0"/>
                  <w:divBdr>
                    <w:top w:val="none" w:sz="0" w:space="0" w:color="auto"/>
                    <w:left w:val="none" w:sz="0" w:space="0" w:color="auto"/>
                    <w:bottom w:val="none" w:sz="0" w:space="0" w:color="auto"/>
                    <w:right w:val="none" w:sz="0" w:space="0" w:color="auto"/>
                  </w:divBdr>
                </w:div>
              </w:divsChild>
            </w:div>
            <w:div w:id="2059012861">
              <w:marLeft w:val="-15"/>
              <w:marRight w:val="0"/>
              <w:marTop w:val="0"/>
              <w:marBottom w:val="0"/>
              <w:divBdr>
                <w:top w:val="none" w:sz="0" w:space="0" w:color="auto"/>
                <w:left w:val="none" w:sz="0" w:space="0" w:color="auto"/>
                <w:bottom w:val="none" w:sz="0" w:space="0" w:color="auto"/>
                <w:right w:val="none" w:sz="0" w:space="0" w:color="auto"/>
              </w:divBdr>
            </w:div>
            <w:div w:id="666328132">
              <w:marLeft w:val="0"/>
              <w:marRight w:val="0"/>
              <w:marTop w:val="0"/>
              <w:marBottom w:val="0"/>
              <w:divBdr>
                <w:top w:val="none" w:sz="0" w:space="0" w:color="auto"/>
                <w:left w:val="none" w:sz="0" w:space="0" w:color="auto"/>
                <w:bottom w:val="none" w:sz="0" w:space="0" w:color="auto"/>
                <w:right w:val="none" w:sz="0" w:space="0" w:color="auto"/>
              </w:divBdr>
            </w:div>
            <w:div w:id="850491565">
              <w:marLeft w:val="75"/>
              <w:marRight w:val="0"/>
              <w:marTop w:val="0"/>
              <w:marBottom w:val="0"/>
              <w:divBdr>
                <w:top w:val="none" w:sz="0" w:space="0" w:color="auto"/>
                <w:left w:val="none" w:sz="0" w:space="0" w:color="auto"/>
                <w:bottom w:val="none" w:sz="0" w:space="0" w:color="auto"/>
                <w:right w:val="none" w:sz="0" w:space="0" w:color="auto"/>
              </w:divBdr>
            </w:div>
          </w:divsChild>
        </w:div>
        <w:div w:id="696464360">
          <w:marLeft w:val="0"/>
          <w:marRight w:val="225"/>
          <w:marTop w:val="75"/>
          <w:marBottom w:val="0"/>
          <w:divBdr>
            <w:top w:val="none" w:sz="0" w:space="0" w:color="auto"/>
            <w:left w:val="none" w:sz="0" w:space="0" w:color="auto"/>
            <w:bottom w:val="none" w:sz="0" w:space="0" w:color="auto"/>
            <w:right w:val="none" w:sz="0" w:space="0" w:color="auto"/>
          </w:divBdr>
          <w:divsChild>
            <w:div w:id="14331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4589">
      <w:bodyDiv w:val="1"/>
      <w:marLeft w:val="0"/>
      <w:marRight w:val="0"/>
      <w:marTop w:val="0"/>
      <w:marBottom w:val="0"/>
      <w:divBdr>
        <w:top w:val="none" w:sz="0" w:space="0" w:color="auto"/>
        <w:left w:val="none" w:sz="0" w:space="0" w:color="auto"/>
        <w:bottom w:val="none" w:sz="0" w:space="0" w:color="auto"/>
        <w:right w:val="none" w:sz="0" w:space="0" w:color="auto"/>
      </w:divBdr>
      <w:divsChild>
        <w:div w:id="166404386">
          <w:marLeft w:val="0"/>
          <w:marRight w:val="0"/>
          <w:marTop w:val="0"/>
          <w:marBottom w:val="0"/>
          <w:divBdr>
            <w:top w:val="none" w:sz="0" w:space="0" w:color="auto"/>
            <w:left w:val="none" w:sz="0" w:space="0" w:color="auto"/>
            <w:bottom w:val="none" w:sz="0" w:space="0" w:color="auto"/>
            <w:right w:val="none" w:sz="0" w:space="0" w:color="auto"/>
          </w:divBdr>
          <w:divsChild>
            <w:div w:id="559748045">
              <w:marLeft w:val="0"/>
              <w:marRight w:val="0"/>
              <w:marTop w:val="0"/>
              <w:marBottom w:val="0"/>
              <w:divBdr>
                <w:top w:val="none" w:sz="0" w:space="0" w:color="auto"/>
                <w:left w:val="none" w:sz="0" w:space="0" w:color="auto"/>
                <w:bottom w:val="none" w:sz="0" w:space="0" w:color="auto"/>
                <w:right w:val="none" w:sz="0" w:space="0" w:color="auto"/>
              </w:divBdr>
              <w:divsChild>
                <w:div w:id="159590250">
                  <w:marLeft w:val="0"/>
                  <w:marRight w:val="0"/>
                  <w:marTop w:val="0"/>
                  <w:marBottom w:val="0"/>
                  <w:divBdr>
                    <w:top w:val="none" w:sz="0" w:space="0" w:color="auto"/>
                    <w:left w:val="none" w:sz="0" w:space="0" w:color="auto"/>
                    <w:bottom w:val="none" w:sz="0" w:space="0" w:color="auto"/>
                    <w:right w:val="none" w:sz="0" w:space="0" w:color="auto"/>
                  </w:divBdr>
                </w:div>
              </w:divsChild>
            </w:div>
            <w:div w:id="809979764">
              <w:marLeft w:val="-15"/>
              <w:marRight w:val="0"/>
              <w:marTop w:val="0"/>
              <w:marBottom w:val="0"/>
              <w:divBdr>
                <w:top w:val="none" w:sz="0" w:space="0" w:color="auto"/>
                <w:left w:val="none" w:sz="0" w:space="0" w:color="auto"/>
                <w:bottom w:val="none" w:sz="0" w:space="0" w:color="auto"/>
                <w:right w:val="none" w:sz="0" w:space="0" w:color="auto"/>
              </w:divBdr>
            </w:div>
            <w:div w:id="1166556950">
              <w:marLeft w:val="0"/>
              <w:marRight w:val="0"/>
              <w:marTop w:val="0"/>
              <w:marBottom w:val="0"/>
              <w:divBdr>
                <w:top w:val="none" w:sz="0" w:space="0" w:color="auto"/>
                <w:left w:val="none" w:sz="0" w:space="0" w:color="auto"/>
                <w:bottom w:val="none" w:sz="0" w:space="0" w:color="auto"/>
                <w:right w:val="none" w:sz="0" w:space="0" w:color="auto"/>
              </w:divBdr>
            </w:div>
            <w:div w:id="1333921412">
              <w:marLeft w:val="75"/>
              <w:marRight w:val="0"/>
              <w:marTop w:val="0"/>
              <w:marBottom w:val="0"/>
              <w:divBdr>
                <w:top w:val="none" w:sz="0" w:space="0" w:color="auto"/>
                <w:left w:val="none" w:sz="0" w:space="0" w:color="auto"/>
                <w:bottom w:val="none" w:sz="0" w:space="0" w:color="auto"/>
                <w:right w:val="none" w:sz="0" w:space="0" w:color="auto"/>
              </w:divBdr>
            </w:div>
          </w:divsChild>
        </w:div>
        <w:div w:id="1382561858">
          <w:marLeft w:val="0"/>
          <w:marRight w:val="225"/>
          <w:marTop w:val="75"/>
          <w:marBottom w:val="0"/>
          <w:divBdr>
            <w:top w:val="none" w:sz="0" w:space="0" w:color="auto"/>
            <w:left w:val="none" w:sz="0" w:space="0" w:color="auto"/>
            <w:bottom w:val="none" w:sz="0" w:space="0" w:color="auto"/>
            <w:right w:val="none" w:sz="0" w:space="0" w:color="auto"/>
          </w:divBdr>
          <w:divsChild>
            <w:div w:id="380130959">
              <w:marLeft w:val="0"/>
              <w:marRight w:val="0"/>
              <w:marTop w:val="0"/>
              <w:marBottom w:val="0"/>
              <w:divBdr>
                <w:top w:val="none" w:sz="0" w:space="0" w:color="auto"/>
                <w:left w:val="none" w:sz="0" w:space="0" w:color="auto"/>
                <w:bottom w:val="none" w:sz="0" w:space="0" w:color="auto"/>
                <w:right w:val="none" w:sz="0" w:space="0" w:color="auto"/>
              </w:divBdr>
              <w:divsChild>
                <w:div w:id="220751109">
                  <w:marLeft w:val="0"/>
                  <w:marRight w:val="0"/>
                  <w:marTop w:val="0"/>
                  <w:marBottom w:val="0"/>
                  <w:divBdr>
                    <w:top w:val="none" w:sz="0" w:space="0" w:color="auto"/>
                    <w:left w:val="none" w:sz="0" w:space="0" w:color="auto"/>
                    <w:bottom w:val="none" w:sz="0" w:space="0" w:color="auto"/>
                    <w:right w:val="none" w:sz="0" w:space="0" w:color="auto"/>
                  </w:divBdr>
                  <w:divsChild>
                    <w:div w:id="494422883">
                      <w:marLeft w:val="0"/>
                      <w:marRight w:val="0"/>
                      <w:marTop w:val="0"/>
                      <w:marBottom w:val="0"/>
                      <w:divBdr>
                        <w:top w:val="none" w:sz="0" w:space="0" w:color="auto"/>
                        <w:left w:val="none" w:sz="0" w:space="0" w:color="auto"/>
                        <w:bottom w:val="none" w:sz="0" w:space="0" w:color="auto"/>
                        <w:right w:val="none" w:sz="0" w:space="0" w:color="auto"/>
                      </w:divBdr>
                    </w:div>
                    <w:div w:id="592666246">
                      <w:marLeft w:val="0"/>
                      <w:marRight w:val="0"/>
                      <w:marTop w:val="0"/>
                      <w:marBottom w:val="0"/>
                      <w:divBdr>
                        <w:top w:val="none" w:sz="0" w:space="0" w:color="auto"/>
                        <w:left w:val="none" w:sz="0" w:space="0" w:color="auto"/>
                        <w:bottom w:val="none" w:sz="0" w:space="0" w:color="auto"/>
                        <w:right w:val="none" w:sz="0" w:space="0" w:color="auto"/>
                      </w:divBdr>
                    </w:div>
                    <w:div w:id="1420563290">
                      <w:marLeft w:val="0"/>
                      <w:marRight w:val="0"/>
                      <w:marTop w:val="0"/>
                      <w:marBottom w:val="0"/>
                      <w:divBdr>
                        <w:top w:val="none" w:sz="0" w:space="0" w:color="auto"/>
                        <w:left w:val="none" w:sz="0" w:space="0" w:color="auto"/>
                        <w:bottom w:val="none" w:sz="0" w:space="0" w:color="auto"/>
                        <w:right w:val="none" w:sz="0" w:space="0" w:color="auto"/>
                      </w:divBdr>
                    </w:div>
                    <w:div w:id="2075735326">
                      <w:marLeft w:val="0"/>
                      <w:marRight w:val="0"/>
                      <w:marTop w:val="0"/>
                      <w:marBottom w:val="0"/>
                      <w:divBdr>
                        <w:top w:val="none" w:sz="0" w:space="0" w:color="auto"/>
                        <w:left w:val="none" w:sz="0" w:space="0" w:color="auto"/>
                        <w:bottom w:val="none" w:sz="0" w:space="0" w:color="auto"/>
                        <w:right w:val="none" w:sz="0" w:space="0" w:color="auto"/>
                      </w:divBdr>
                    </w:div>
                    <w:div w:id="1310284245">
                      <w:marLeft w:val="0"/>
                      <w:marRight w:val="0"/>
                      <w:marTop w:val="0"/>
                      <w:marBottom w:val="0"/>
                      <w:divBdr>
                        <w:top w:val="none" w:sz="0" w:space="0" w:color="auto"/>
                        <w:left w:val="none" w:sz="0" w:space="0" w:color="auto"/>
                        <w:bottom w:val="none" w:sz="0" w:space="0" w:color="auto"/>
                        <w:right w:val="none" w:sz="0" w:space="0" w:color="auto"/>
                      </w:divBdr>
                    </w:div>
                    <w:div w:id="1702055008">
                      <w:marLeft w:val="0"/>
                      <w:marRight w:val="0"/>
                      <w:marTop w:val="0"/>
                      <w:marBottom w:val="0"/>
                      <w:divBdr>
                        <w:top w:val="none" w:sz="0" w:space="0" w:color="auto"/>
                        <w:left w:val="none" w:sz="0" w:space="0" w:color="auto"/>
                        <w:bottom w:val="none" w:sz="0" w:space="0" w:color="auto"/>
                        <w:right w:val="none" w:sz="0" w:space="0" w:color="auto"/>
                      </w:divBdr>
                    </w:div>
                    <w:div w:id="499857408">
                      <w:marLeft w:val="0"/>
                      <w:marRight w:val="0"/>
                      <w:marTop w:val="0"/>
                      <w:marBottom w:val="0"/>
                      <w:divBdr>
                        <w:top w:val="none" w:sz="0" w:space="0" w:color="auto"/>
                        <w:left w:val="none" w:sz="0" w:space="0" w:color="auto"/>
                        <w:bottom w:val="none" w:sz="0" w:space="0" w:color="auto"/>
                        <w:right w:val="none" w:sz="0" w:space="0" w:color="auto"/>
                      </w:divBdr>
                    </w:div>
                    <w:div w:id="1652638957">
                      <w:marLeft w:val="0"/>
                      <w:marRight w:val="0"/>
                      <w:marTop w:val="0"/>
                      <w:marBottom w:val="0"/>
                      <w:divBdr>
                        <w:top w:val="none" w:sz="0" w:space="0" w:color="auto"/>
                        <w:left w:val="none" w:sz="0" w:space="0" w:color="auto"/>
                        <w:bottom w:val="none" w:sz="0" w:space="0" w:color="auto"/>
                        <w:right w:val="none" w:sz="0" w:space="0" w:color="auto"/>
                      </w:divBdr>
                    </w:div>
                    <w:div w:id="1732189245">
                      <w:marLeft w:val="0"/>
                      <w:marRight w:val="0"/>
                      <w:marTop w:val="0"/>
                      <w:marBottom w:val="0"/>
                      <w:divBdr>
                        <w:top w:val="none" w:sz="0" w:space="0" w:color="auto"/>
                        <w:left w:val="none" w:sz="0" w:space="0" w:color="auto"/>
                        <w:bottom w:val="none" w:sz="0" w:space="0" w:color="auto"/>
                        <w:right w:val="none" w:sz="0" w:space="0" w:color="auto"/>
                      </w:divBdr>
                    </w:div>
                    <w:div w:id="1598366952">
                      <w:marLeft w:val="0"/>
                      <w:marRight w:val="0"/>
                      <w:marTop w:val="0"/>
                      <w:marBottom w:val="0"/>
                      <w:divBdr>
                        <w:top w:val="none" w:sz="0" w:space="0" w:color="auto"/>
                        <w:left w:val="none" w:sz="0" w:space="0" w:color="auto"/>
                        <w:bottom w:val="none" w:sz="0" w:space="0" w:color="auto"/>
                        <w:right w:val="none" w:sz="0" w:space="0" w:color="auto"/>
                      </w:divBdr>
                    </w:div>
                    <w:div w:id="1664964650">
                      <w:marLeft w:val="0"/>
                      <w:marRight w:val="0"/>
                      <w:marTop w:val="0"/>
                      <w:marBottom w:val="0"/>
                      <w:divBdr>
                        <w:top w:val="none" w:sz="0" w:space="0" w:color="auto"/>
                        <w:left w:val="none" w:sz="0" w:space="0" w:color="auto"/>
                        <w:bottom w:val="none" w:sz="0" w:space="0" w:color="auto"/>
                        <w:right w:val="none" w:sz="0" w:space="0" w:color="auto"/>
                      </w:divBdr>
                    </w:div>
                    <w:div w:id="2023624344">
                      <w:marLeft w:val="0"/>
                      <w:marRight w:val="0"/>
                      <w:marTop w:val="0"/>
                      <w:marBottom w:val="0"/>
                      <w:divBdr>
                        <w:top w:val="none" w:sz="0" w:space="0" w:color="auto"/>
                        <w:left w:val="none" w:sz="0" w:space="0" w:color="auto"/>
                        <w:bottom w:val="none" w:sz="0" w:space="0" w:color="auto"/>
                        <w:right w:val="none" w:sz="0" w:space="0" w:color="auto"/>
                      </w:divBdr>
                    </w:div>
                    <w:div w:id="1508255674">
                      <w:marLeft w:val="0"/>
                      <w:marRight w:val="0"/>
                      <w:marTop w:val="0"/>
                      <w:marBottom w:val="0"/>
                      <w:divBdr>
                        <w:top w:val="none" w:sz="0" w:space="0" w:color="auto"/>
                        <w:left w:val="none" w:sz="0" w:space="0" w:color="auto"/>
                        <w:bottom w:val="none" w:sz="0" w:space="0" w:color="auto"/>
                        <w:right w:val="none" w:sz="0" w:space="0" w:color="auto"/>
                      </w:divBdr>
                    </w:div>
                    <w:div w:id="207491936">
                      <w:marLeft w:val="0"/>
                      <w:marRight w:val="0"/>
                      <w:marTop w:val="0"/>
                      <w:marBottom w:val="0"/>
                      <w:divBdr>
                        <w:top w:val="none" w:sz="0" w:space="0" w:color="auto"/>
                        <w:left w:val="none" w:sz="0" w:space="0" w:color="auto"/>
                        <w:bottom w:val="none" w:sz="0" w:space="0" w:color="auto"/>
                        <w:right w:val="none" w:sz="0" w:space="0" w:color="auto"/>
                      </w:divBdr>
                    </w:div>
                    <w:div w:id="1464612977">
                      <w:marLeft w:val="0"/>
                      <w:marRight w:val="0"/>
                      <w:marTop w:val="0"/>
                      <w:marBottom w:val="0"/>
                      <w:divBdr>
                        <w:top w:val="none" w:sz="0" w:space="0" w:color="auto"/>
                        <w:left w:val="none" w:sz="0" w:space="0" w:color="auto"/>
                        <w:bottom w:val="none" w:sz="0" w:space="0" w:color="auto"/>
                        <w:right w:val="none" w:sz="0" w:space="0" w:color="auto"/>
                      </w:divBdr>
                    </w:div>
                    <w:div w:id="1469280753">
                      <w:marLeft w:val="0"/>
                      <w:marRight w:val="0"/>
                      <w:marTop w:val="0"/>
                      <w:marBottom w:val="0"/>
                      <w:divBdr>
                        <w:top w:val="none" w:sz="0" w:space="0" w:color="auto"/>
                        <w:left w:val="none" w:sz="0" w:space="0" w:color="auto"/>
                        <w:bottom w:val="none" w:sz="0" w:space="0" w:color="auto"/>
                        <w:right w:val="none" w:sz="0" w:space="0" w:color="auto"/>
                      </w:divBdr>
                    </w:div>
                    <w:div w:id="1787312439">
                      <w:marLeft w:val="0"/>
                      <w:marRight w:val="0"/>
                      <w:marTop w:val="0"/>
                      <w:marBottom w:val="0"/>
                      <w:divBdr>
                        <w:top w:val="none" w:sz="0" w:space="0" w:color="auto"/>
                        <w:left w:val="none" w:sz="0" w:space="0" w:color="auto"/>
                        <w:bottom w:val="none" w:sz="0" w:space="0" w:color="auto"/>
                        <w:right w:val="none" w:sz="0" w:space="0" w:color="auto"/>
                      </w:divBdr>
                      <w:divsChild>
                        <w:div w:id="624123616">
                          <w:marLeft w:val="0"/>
                          <w:marRight w:val="0"/>
                          <w:marTop w:val="0"/>
                          <w:marBottom w:val="0"/>
                          <w:divBdr>
                            <w:top w:val="none" w:sz="0" w:space="0" w:color="auto"/>
                            <w:left w:val="none" w:sz="0" w:space="0" w:color="auto"/>
                            <w:bottom w:val="none" w:sz="0" w:space="0" w:color="auto"/>
                            <w:right w:val="none" w:sz="0" w:space="0" w:color="auto"/>
                          </w:divBdr>
                          <w:divsChild>
                            <w:div w:id="1631206882">
                              <w:marLeft w:val="0"/>
                              <w:marRight w:val="0"/>
                              <w:marTop w:val="0"/>
                              <w:marBottom w:val="0"/>
                              <w:divBdr>
                                <w:top w:val="none" w:sz="0" w:space="0" w:color="auto"/>
                                <w:left w:val="none" w:sz="0" w:space="0" w:color="auto"/>
                                <w:bottom w:val="none" w:sz="0" w:space="0" w:color="auto"/>
                                <w:right w:val="none" w:sz="0" w:space="0" w:color="auto"/>
                              </w:divBdr>
                              <w:divsChild>
                                <w:div w:id="1535270254">
                                  <w:marLeft w:val="0"/>
                                  <w:marRight w:val="0"/>
                                  <w:marTop w:val="0"/>
                                  <w:marBottom w:val="0"/>
                                  <w:divBdr>
                                    <w:top w:val="none" w:sz="0" w:space="0" w:color="auto"/>
                                    <w:left w:val="none" w:sz="0" w:space="0" w:color="auto"/>
                                    <w:bottom w:val="none" w:sz="0" w:space="0" w:color="auto"/>
                                    <w:right w:val="none" w:sz="0" w:space="0" w:color="auto"/>
                                  </w:divBdr>
                                  <w:divsChild>
                                    <w:div w:id="1205485260">
                                      <w:marLeft w:val="0"/>
                                      <w:marRight w:val="0"/>
                                      <w:marTop w:val="0"/>
                                      <w:marBottom w:val="0"/>
                                      <w:divBdr>
                                        <w:top w:val="none" w:sz="0" w:space="0" w:color="auto"/>
                                        <w:left w:val="none" w:sz="0" w:space="0" w:color="auto"/>
                                        <w:bottom w:val="none" w:sz="0" w:space="0" w:color="auto"/>
                                        <w:right w:val="none" w:sz="0" w:space="0" w:color="auto"/>
                                      </w:divBdr>
                                    </w:div>
                                    <w:div w:id="11096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94955">
      <w:bodyDiv w:val="1"/>
      <w:marLeft w:val="0"/>
      <w:marRight w:val="0"/>
      <w:marTop w:val="0"/>
      <w:marBottom w:val="0"/>
      <w:divBdr>
        <w:top w:val="none" w:sz="0" w:space="0" w:color="auto"/>
        <w:left w:val="none" w:sz="0" w:space="0" w:color="auto"/>
        <w:bottom w:val="none" w:sz="0" w:space="0" w:color="auto"/>
        <w:right w:val="none" w:sz="0" w:space="0" w:color="auto"/>
      </w:divBdr>
    </w:div>
    <w:div w:id="17749805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383">
          <w:marLeft w:val="0"/>
          <w:marRight w:val="0"/>
          <w:marTop w:val="0"/>
          <w:marBottom w:val="0"/>
          <w:divBdr>
            <w:top w:val="none" w:sz="0" w:space="0" w:color="auto"/>
            <w:left w:val="none" w:sz="0" w:space="0" w:color="auto"/>
            <w:bottom w:val="none" w:sz="0" w:space="0" w:color="auto"/>
            <w:right w:val="none" w:sz="0" w:space="0" w:color="auto"/>
          </w:divBdr>
          <w:divsChild>
            <w:div w:id="439227679">
              <w:marLeft w:val="0"/>
              <w:marRight w:val="0"/>
              <w:marTop w:val="0"/>
              <w:marBottom w:val="0"/>
              <w:divBdr>
                <w:top w:val="none" w:sz="0" w:space="0" w:color="auto"/>
                <w:left w:val="none" w:sz="0" w:space="0" w:color="auto"/>
                <w:bottom w:val="none" w:sz="0" w:space="0" w:color="auto"/>
                <w:right w:val="none" w:sz="0" w:space="0" w:color="auto"/>
              </w:divBdr>
              <w:divsChild>
                <w:div w:id="162554427">
                  <w:marLeft w:val="0"/>
                  <w:marRight w:val="0"/>
                  <w:marTop w:val="0"/>
                  <w:marBottom w:val="0"/>
                  <w:divBdr>
                    <w:top w:val="none" w:sz="0" w:space="0" w:color="auto"/>
                    <w:left w:val="none" w:sz="0" w:space="0" w:color="auto"/>
                    <w:bottom w:val="none" w:sz="0" w:space="0" w:color="auto"/>
                    <w:right w:val="none" w:sz="0" w:space="0" w:color="auto"/>
                  </w:divBdr>
                </w:div>
              </w:divsChild>
            </w:div>
            <w:div w:id="1186941180">
              <w:marLeft w:val="-15"/>
              <w:marRight w:val="0"/>
              <w:marTop w:val="0"/>
              <w:marBottom w:val="0"/>
              <w:divBdr>
                <w:top w:val="none" w:sz="0" w:space="0" w:color="auto"/>
                <w:left w:val="none" w:sz="0" w:space="0" w:color="auto"/>
                <w:bottom w:val="none" w:sz="0" w:space="0" w:color="auto"/>
                <w:right w:val="none" w:sz="0" w:space="0" w:color="auto"/>
              </w:divBdr>
            </w:div>
            <w:div w:id="122113349">
              <w:marLeft w:val="0"/>
              <w:marRight w:val="0"/>
              <w:marTop w:val="0"/>
              <w:marBottom w:val="0"/>
              <w:divBdr>
                <w:top w:val="none" w:sz="0" w:space="0" w:color="auto"/>
                <w:left w:val="none" w:sz="0" w:space="0" w:color="auto"/>
                <w:bottom w:val="none" w:sz="0" w:space="0" w:color="auto"/>
                <w:right w:val="none" w:sz="0" w:space="0" w:color="auto"/>
              </w:divBdr>
            </w:div>
            <w:div w:id="1964730794">
              <w:marLeft w:val="75"/>
              <w:marRight w:val="0"/>
              <w:marTop w:val="0"/>
              <w:marBottom w:val="0"/>
              <w:divBdr>
                <w:top w:val="none" w:sz="0" w:space="0" w:color="auto"/>
                <w:left w:val="none" w:sz="0" w:space="0" w:color="auto"/>
                <w:bottom w:val="none" w:sz="0" w:space="0" w:color="auto"/>
                <w:right w:val="none" w:sz="0" w:space="0" w:color="auto"/>
              </w:divBdr>
            </w:div>
          </w:divsChild>
        </w:div>
        <w:div w:id="868687677">
          <w:marLeft w:val="0"/>
          <w:marRight w:val="225"/>
          <w:marTop w:val="75"/>
          <w:marBottom w:val="0"/>
          <w:divBdr>
            <w:top w:val="none" w:sz="0" w:space="0" w:color="auto"/>
            <w:left w:val="none" w:sz="0" w:space="0" w:color="auto"/>
            <w:bottom w:val="none" w:sz="0" w:space="0" w:color="auto"/>
            <w:right w:val="none" w:sz="0" w:space="0" w:color="auto"/>
          </w:divBdr>
          <w:divsChild>
            <w:div w:id="1222524640">
              <w:marLeft w:val="0"/>
              <w:marRight w:val="0"/>
              <w:marTop w:val="0"/>
              <w:marBottom w:val="0"/>
              <w:divBdr>
                <w:top w:val="none" w:sz="0" w:space="0" w:color="auto"/>
                <w:left w:val="none" w:sz="0" w:space="0" w:color="auto"/>
                <w:bottom w:val="none" w:sz="0" w:space="0" w:color="auto"/>
                <w:right w:val="none" w:sz="0" w:space="0" w:color="auto"/>
              </w:divBdr>
              <w:divsChild>
                <w:div w:id="1472213624">
                  <w:marLeft w:val="0"/>
                  <w:marRight w:val="0"/>
                  <w:marTop w:val="0"/>
                  <w:marBottom w:val="0"/>
                  <w:divBdr>
                    <w:top w:val="none" w:sz="0" w:space="0" w:color="auto"/>
                    <w:left w:val="none" w:sz="0" w:space="0" w:color="auto"/>
                    <w:bottom w:val="none" w:sz="0" w:space="0" w:color="auto"/>
                    <w:right w:val="none" w:sz="0" w:space="0" w:color="auto"/>
                  </w:divBdr>
                  <w:divsChild>
                    <w:div w:id="179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8510">
      <w:bodyDiv w:val="1"/>
      <w:marLeft w:val="0"/>
      <w:marRight w:val="0"/>
      <w:marTop w:val="0"/>
      <w:marBottom w:val="0"/>
      <w:divBdr>
        <w:top w:val="none" w:sz="0" w:space="0" w:color="auto"/>
        <w:left w:val="none" w:sz="0" w:space="0" w:color="auto"/>
        <w:bottom w:val="none" w:sz="0" w:space="0" w:color="auto"/>
        <w:right w:val="none" w:sz="0" w:space="0" w:color="auto"/>
      </w:divBdr>
      <w:divsChild>
        <w:div w:id="339354980">
          <w:marLeft w:val="0"/>
          <w:marRight w:val="0"/>
          <w:marTop w:val="0"/>
          <w:marBottom w:val="0"/>
          <w:divBdr>
            <w:top w:val="none" w:sz="0" w:space="0" w:color="auto"/>
            <w:left w:val="none" w:sz="0" w:space="0" w:color="auto"/>
            <w:bottom w:val="none" w:sz="0" w:space="0" w:color="auto"/>
            <w:right w:val="none" w:sz="0" w:space="0" w:color="auto"/>
          </w:divBdr>
          <w:divsChild>
            <w:div w:id="1783265671">
              <w:marLeft w:val="0"/>
              <w:marRight w:val="0"/>
              <w:marTop w:val="0"/>
              <w:marBottom w:val="0"/>
              <w:divBdr>
                <w:top w:val="none" w:sz="0" w:space="0" w:color="auto"/>
                <w:left w:val="none" w:sz="0" w:space="0" w:color="auto"/>
                <w:bottom w:val="none" w:sz="0" w:space="0" w:color="auto"/>
                <w:right w:val="none" w:sz="0" w:space="0" w:color="auto"/>
              </w:divBdr>
              <w:divsChild>
                <w:div w:id="1439636801">
                  <w:marLeft w:val="0"/>
                  <w:marRight w:val="0"/>
                  <w:marTop w:val="0"/>
                  <w:marBottom w:val="0"/>
                  <w:divBdr>
                    <w:top w:val="none" w:sz="0" w:space="0" w:color="auto"/>
                    <w:left w:val="none" w:sz="0" w:space="0" w:color="auto"/>
                    <w:bottom w:val="none" w:sz="0" w:space="0" w:color="auto"/>
                    <w:right w:val="none" w:sz="0" w:space="0" w:color="auto"/>
                  </w:divBdr>
                </w:div>
              </w:divsChild>
            </w:div>
            <w:div w:id="1490907402">
              <w:marLeft w:val="-15"/>
              <w:marRight w:val="0"/>
              <w:marTop w:val="0"/>
              <w:marBottom w:val="0"/>
              <w:divBdr>
                <w:top w:val="none" w:sz="0" w:space="0" w:color="auto"/>
                <w:left w:val="none" w:sz="0" w:space="0" w:color="auto"/>
                <w:bottom w:val="none" w:sz="0" w:space="0" w:color="auto"/>
                <w:right w:val="none" w:sz="0" w:space="0" w:color="auto"/>
              </w:divBdr>
            </w:div>
            <w:div w:id="819467870">
              <w:marLeft w:val="0"/>
              <w:marRight w:val="0"/>
              <w:marTop w:val="0"/>
              <w:marBottom w:val="0"/>
              <w:divBdr>
                <w:top w:val="none" w:sz="0" w:space="0" w:color="auto"/>
                <w:left w:val="none" w:sz="0" w:space="0" w:color="auto"/>
                <w:bottom w:val="none" w:sz="0" w:space="0" w:color="auto"/>
                <w:right w:val="none" w:sz="0" w:space="0" w:color="auto"/>
              </w:divBdr>
            </w:div>
            <w:div w:id="316766457">
              <w:marLeft w:val="75"/>
              <w:marRight w:val="0"/>
              <w:marTop w:val="0"/>
              <w:marBottom w:val="0"/>
              <w:divBdr>
                <w:top w:val="none" w:sz="0" w:space="0" w:color="auto"/>
                <w:left w:val="none" w:sz="0" w:space="0" w:color="auto"/>
                <w:bottom w:val="none" w:sz="0" w:space="0" w:color="auto"/>
                <w:right w:val="none" w:sz="0" w:space="0" w:color="auto"/>
              </w:divBdr>
            </w:div>
          </w:divsChild>
        </w:div>
        <w:div w:id="61610986">
          <w:marLeft w:val="0"/>
          <w:marRight w:val="225"/>
          <w:marTop w:val="75"/>
          <w:marBottom w:val="0"/>
          <w:divBdr>
            <w:top w:val="none" w:sz="0" w:space="0" w:color="auto"/>
            <w:left w:val="none" w:sz="0" w:space="0" w:color="auto"/>
            <w:bottom w:val="none" w:sz="0" w:space="0" w:color="auto"/>
            <w:right w:val="none" w:sz="0" w:space="0" w:color="auto"/>
          </w:divBdr>
          <w:divsChild>
            <w:div w:id="2140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1314721420">
              <w:marLeft w:val="0"/>
              <w:marRight w:val="0"/>
              <w:marTop w:val="0"/>
              <w:marBottom w:val="0"/>
              <w:divBdr>
                <w:top w:val="none" w:sz="0" w:space="0" w:color="auto"/>
                <w:left w:val="none" w:sz="0" w:space="0" w:color="auto"/>
                <w:bottom w:val="none" w:sz="0" w:space="0" w:color="auto"/>
                <w:right w:val="none" w:sz="0" w:space="0" w:color="auto"/>
              </w:divBdr>
            </w:div>
            <w:div w:id="503739957">
              <w:marLeft w:val="0"/>
              <w:marRight w:val="0"/>
              <w:marTop w:val="0"/>
              <w:marBottom w:val="0"/>
              <w:divBdr>
                <w:top w:val="none" w:sz="0" w:space="0" w:color="auto"/>
                <w:left w:val="none" w:sz="0" w:space="0" w:color="auto"/>
                <w:bottom w:val="none" w:sz="0" w:space="0" w:color="auto"/>
                <w:right w:val="none" w:sz="0" w:space="0" w:color="auto"/>
              </w:divBdr>
            </w:div>
            <w:div w:id="1929803866">
              <w:marLeft w:val="0"/>
              <w:marRight w:val="0"/>
              <w:marTop w:val="0"/>
              <w:marBottom w:val="0"/>
              <w:divBdr>
                <w:top w:val="none" w:sz="0" w:space="0" w:color="auto"/>
                <w:left w:val="none" w:sz="0" w:space="0" w:color="auto"/>
                <w:bottom w:val="none" w:sz="0" w:space="0" w:color="auto"/>
                <w:right w:val="none" w:sz="0" w:space="0" w:color="auto"/>
              </w:divBdr>
            </w:div>
            <w:div w:id="898784344">
              <w:marLeft w:val="0"/>
              <w:marRight w:val="0"/>
              <w:marTop w:val="0"/>
              <w:marBottom w:val="0"/>
              <w:divBdr>
                <w:top w:val="none" w:sz="0" w:space="0" w:color="auto"/>
                <w:left w:val="none" w:sz="0" w:space="0" w:color="auto"/>
                <w:bottom w:val="none" w:sz="0" w:space="0" w:color="auto"/>
                <w:right w:val="none" w:sz="0" w:space="0" w:color="auto"/>
              </w:divBdr>
            </w:div>
            <w:div w:id="1082609535">
              <w:marLeft w:val="0"/>
              <w:marRight w:val="0"/>
              <w:marTop w:val="0"/>
              <w:marBottom w:val="0"/>
              <w:divBdr>
                <w:top w:val="none" w:sz="0" w:space="0" w:color="auto"/>
                <w:left w:val="none" w:sz="0" w:space="0" w:color="auto"/>
                <w:bottom w:val="none" w:sz="0" w:space="0" w:color="auto"/>
                <w:right w:val="none" w:sz="0" w:space="0" w:color="auto"/>
              </w:divBdr>
            </w:div>
            <w:div w:id="1820950442">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71">
      <w:bodyDiv w:val="1"/>
      <w:marLeft w:val="0"/>
      <w:marRight w:val="0"/>
      <w:marTop w:val="0"/>
      <w:marBottom w:val="0"/>
      <w:divBdr>
        <w:top w:val="none" w:sz="0" w:space="0" w:color="auto"/>
        <w:left w:val="none" w:sz="0" w:space="0" w:color="auto"/>
        <w:bottom w:val="none" w:sz="0" w:space="0" w:color="auto"/>
        <w:right w:val="none" w:sz="0" w:space="0" w:color="auto"/>
      </w:divBdr>
    </w:div>
    <w:div w:id="2064206154">
      <w:bodyDiv w:val="1"/>
      <w:marLeft w:val="0"/>
      <w:marRight w:val="0"/>
      <w:marTop w:val="0"/>
      <w:marBottom w:val="0"/>
      <w:divBdr>
        <w:top w:val="none" w:sz="0" w:space="0" w:color="auto"/>
        <w:left w:val="none" w:sz="0" w:space="0" w:color="auto"/>
        <w:bottom w:val="none" w:sz="0" w:space="0" w:color="auto"/>
        <w:right w:val="none" w:sz="0" w:space="0" w:color="auto"/>
      </w:divBdr>
      <w:divsChild>
        <w:div w:id="468478158">
          <w:marLeft w:val="0"/>
          <w:marRight w:val="0"/>
          <w:marTop w:val="0"/>
          <w:marBottom w:val="0"/>
          <w:divBdr>
            <w:top w:val="none" w:sz="0" w:space="0" w:color="auto"/>
            <w:left w:val="none" w:sz="0" w:space="0" w:color="auto"/>
            <w:bottom w:val="none" w:sz="0" w:space="0" w:color="auto"/>
            <w:right w:val="none" w:sz="0" w:space="0" w:color="auto"/>
          </w:divBdr>
          <w:divsChild>
            <w:div w:id="547575349">
              <w:marLeft w:val="0"/>
              <w:marRight w:val="0"/>
              <w:marTop w:val="0"/>
              <w:marBottom w:val="0"/>
              <w:divBdr>
                <w:top w:val="none" w:sz="0" w:space="0" w:color="auto"/>
                <w:left w:val="none" w:sz="0" w:space="0" w:color="auto"/>
                <w:bottom w:val="none" w:sz="0" w:space="0" w:color="auto"/>
                <w:right w:val="none" w:sz="0" w:space="0" w:color="auto"/>
              </w:divBdr>
              <w:divsChild>
                <w:div w:id="1980762020">
                  <w:marLeft w:val="0"/>
                  <w:marRight w:val="0"/>
                  <w:marTop w:val="0"/>
                  <w:marBottom w:val="0"/>
                  <w:divBdr>
                    <w:top w:val="none" w:sz="0" w:space="0" w:color="auto"/>
                    <w:left w:val="none" w:sz="0" w:space="0" w:color="auto"/>
                    <w:bottom w:val="none" w:sz="0" w:space="0" w:color="auto"/>
                    <w:right w:val="none" w:sz="0" w:space="0" w:color="auto"/>
                  </w:divBdr>
                </w:div>
              </w:divsChild>
            </w:div>
            <w:div w:id="1545170108">
              <w:marLeft w:val="-15"/>
              <w:marRight w:val="0"/>
              <w:marTop w:val="0"/>
              <w:marBottom w:val="0"/>
              <w:divBdr>
                <w:top w:val="none" w:sz="0" w:space="0" w:color="auto"/>
                <w:left w:val="none" w:sz="0" w:space="0" w:color="auto"/>
                <w:bottom w:val="none" w:sz="0" w:space="0" w:color="auto"/>
                <w:right w:val="none" w:sz="0" w:space="0" w:color="auto"/>
              </w:divBdr>
            </w:div>
            <w:div w:id="517887871">
              <w:marLeft w:val="0"/>
              <w:marRight w:val="0"/>
              <w:marTop w:val="0"/>
              <w:marBottom w:val="0"/>
              <w:divBdr>
                <w:top w:val="none" w:sz="0" w:space="0" w:color="auto"/>
                <w:left w:val="none" w:sz="0" w:space="0" w:color="auto"/>
                <w:bottom w:val="none" w:sz="0" w:space="0" w:color="auto"/>
                <w:right w:val="none" w:sz="0" w:space="0" w:color="auto"/>
              </w:divBdr>
            </w:div>
            <w:div w:id="1477987057">
              <w:marLeft w:val="75"/>
              <w:marRight w:val="0"/>
              <w:marTop w:val="0"/>
              <w:marBottom w:val="0"/>
              <w:divBdr>
                <w:top w:val="none" w:sz="0" w:space="0" w:color="auto"/>
                <w:left w:val="none" w:sz="0" w:space="0" w:color="auto"/>
                <w:bottom w:val="none" w:sz="0" w:space="0" w:color="auto"/>
                <w:right w:val="none" w:sz="0" w:space="0" w:color="auto"/>
              </w:divBdr>
            </w:div>
          </w:divsChild>
        </w:div>
        <w:div w:id="985739094">
          <w:marLeft w:val="0"/>
          <w:marRight w:val="225"/>
          <w:marTop w:val="75"/>
          <w:marBottom w:val="0"/>
          <w:divBdr>
            <w:top w:val="none" w:sz="0" w:space="0" w:color="auto"/>
            <w:left w:val="none" w:sz="0" w:space="0" w:color="auto"/>
            <w:bottom w:val="none" w:sz="0" w:space="0" w:color="auto"/>
            <w:right w:val="none" w:sz="0" w:space="0" w:color="auto"/>
          </w:divBdr>
          <w:divsChild>
            <w:div w:id="1919901184">
              <w:marLeft w:val="0"/>
              <w:marRight w:val="0"/>
              <w:marTop w:val="0"/>
              <w:marBottom w:val="0"/>
              <w:divBdr>
                <w:top w:val="none" w:sz="0" w:space="0" w:color="auto"/>
                <w:left w:val="none" w:sz="0" w:space="0" w:color="auto"/>
                <w:bottom w:val="none" w:sz="0" w:space="0" w:color="auto"/>
                <w:right w:val="none" w:sz="0" w:space="0" w:color="auto"/>
              </w:divBdr>
              <w:divsChild>
                <w:div w:id="1179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3135">
      <w:bodyDiv w:val="1"/>
      <w:marLeft w:val="0"/>
      <w:marRight w:val="0"/>
      <w:marTop w:val="0"/>
      <w:marBottom w:val="0"/>
      <w:divBdr>
        <w:top w:val="none" w:sz="0" w:space="0" w:color="auto"/>
        <w:left w:val="none" w:sz="0" w:space="0" w:color="auto"/>
        <w:bottom w:val="none" w:sz="0" w:space="0" w:color="auto"/>
        <w:right w:val="none" w:sz="0" w:space="0" w:color="auto"/>
      </w:divBdr>
      <w:divsChild>
        <w:div w:id="1724055852">
          <w:marLeft w:val="0"/>
          <w:marRight w:val="0"/>
          <w:marTop w:val="0"/>
          <w:marBottom w:val="0"/>
          <w:divBdr>
            <w:top w:val="none" w:sz="0" w:space="0" w:color="auto"/>
            <w:left w:val="none" w:sz="0" w:space="0" w:color="auto"/>
            <w:bottom w:val="none" w:sz="0" w:space="0" w:color="auto"/>
            <w:right w:val="none" w:sz="0" w:space="0" w:color="auto"/>
          </w:divBdr>
          <w:divsChild>
            <w:div w:id="432557732">
              <w:marLeft w:val="0"/>
              <w:marRight w:val="0"/>
              <w:marTop w:val="0"/>
              <w:marBottom w:val="0"/>
              <w:divBdr>
                <w:top w:val="none" w:sz="0" w:space="0" w:color="auto"/>
                <w:left w:val="none" w:sz="0" w:space="0" w:color="auto"/>
                <w:bottom w:val="none" w:sz="0" w:space="0" w:color="auto"/>
                <w:right w:val="none" w:sz="0" w:space="0" w:color="auto"/>
              </w:divBdr>
              <w:divsChild>
                <w:div w:id="1788085502">
                  <w:marLeft w:val="0"/>
                  <w:marRight w:val="0"/>
                  <w:marTop w:val="0"/>
                  <w:marBottom w:val="0"/>
                  <w:divBdr>
                    <w:top w:val="none" w:sz="0" w:space="0" w:color="auto"/>
                    <w:left w:val="none" w:sz="0" w:space="0" w:color="auto"/>
                    <w:bottom w:val="none" w:sz="0" w:space="0" w:color="auto"/>
                    <w:right w:val="none" w:sz="0" w:space="0" w:color="auto"/>
                  </w:divBdr>
                </w:div>
              </w:divsChild>
            </w:div>
            <w:div w:id="459612858">
              <w:marLeft w:val="-15"/>
              <w:marRight w:val="0"/>
              <w:marTop w:val="0"/>
              <w:marBottom w:val="0"/>
              <w:divBdr>
                <w:top w:val="none" w:sz="0" w:space="0" w:color="auto"/>
                <w:left w:val="none" w:sz="0" w:space="0" w:color="auto"/>
                <w:bottom w:val="none" w:sz="0" w:space="0" w:color="auto"/>
                <w:right w:val="none" w:sz="0" w:space="0" w:color="auto"/>
              </w:divBdr>
            </w:div>
            <w:div w:id="1273630867">
              <w:marLeft w:val="0"/>
              <w:marRight w:val="0"/>
              <w:marTop w:val="0"/>
              <w:marBottom w:val="0"/>
              <w:divBdr>
                <w:top w:val="none" w:sz="0" w:space="0" w:color="auto"/>
                <w:left w:val="none" w:sz="0" w:space="0" w:color="auto"/>
                <w:bottom w:val="none" w:sz="0" w:space="0" w:color="auto"/>
                <w:right w:val="none" w:sz="0" w:space="0" w:color="auto"/>
              </w:divBdr>
            </w:div>
            <w:div w:id="1385103760">
              <w:marLeft w:val="75"/>
              <w:marRight w:val="0"/>
              <w:marTop w:val="0"/>
              <w:marBottom w:val="0"/>
              <w:divBdr>
                <w:top w:val="none" w:sz="0" w:space="0" w:color="auto"/>
                <w:left w:val="none" w:sz="0" w:space="0" w:color="auto"/>
                <w:bottom w:val="none" w:sz="0" w:space="0" w:color="auto"/>
                <w:right w:val="none" w:sz="0" w:space="0" w:color="auto"/>
              </w:divBdr>
            </w:div>
          </w:divsChild>
        </w:div>
        <w:div w:id="1888183293">
          <w:marLeft w:val="0"/>
          <w:marRight w:val="225"/>
          <w:marTop w:val="75"/>
          <w:marBottom w:val="0"/>
          <w:divBdr>
            <w:top w:val="none" w:sz="0" w:space="0" w:color="auto"/>
            <w:left w:val="none" w:sz="0" w:space="0" w:color="auto"/>
            <w:bottom w:val="none" w:sz="0" w:space="0" w:color="auto"/>
            <w:right w:val="none" w:sz="0" w:space="0" w:color="auto"/>
          </w:divBdr>
          <w:divsChild>
            <w:div w:id="1729260254">
              <w:marLeft w:val="0"/>
              <w:marRight w:val="0"/>
              <w:marTop w:val="0"/>
              <w:marBottom w:val="0"/>
              <w:divBdr>
                <w:top w:val="none" w:sz="0" w:space="0" w:color="auto"/>
                <w:left w:val="none" w:sz="0" w:space="0" w:color="auto"/>
                <w:bottom w:val="none" w:sz="0" w:space="0" w:color="auto"/>
                <w:right w:val="none" w:sz="0" w:space="0" w:color="auto"/>
              </w:divBdr>
              <w:divsChild>
                <w:div w:id="18607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271">
      <w:bodyDiv w:val="1"/>
      <w:marLeft w:val="0"/>
      <w:marRight w:val="0"/>
      <w:marTop w:val="0"/>
      <w:marBottom w:val="0"/>
      <w:divBdr>
        <w:top w:val="none" w:sz="0" w:space="0" w:color="auto"/>
        <w:left w:val="none" w:sz="0" w:space="0" w:color="auto"/>
        <w:bottom w:val="none" w:sz="0" w:space="0" w:color="auto"/>
        <w:right w:val="none" w:sz="0" w:space="0" w:color="auto"/>
      </w:divBdr>
      <w:divsChild>
        <w:div w:id="1880313398">
          <w:marLeft w:val="0"/>
          <w:marRight w:val="0"/>
          <w:marTop w:val="0"/>
          <w:marBottom w:val="0"/>
          <w:divBdr>
            <w:top w:val="none" w:sz="0" w:space="0" w:color="auto"/>
            <w:left w:val="none" w:sz="0" w:space="0" w:color="auto"/>
            <w:bottom w:val="none" w:sz="0" w:space="0" w:color="auto"/>
            <w:right w:val="none" w:sz="0" w:space="0" w:color="auto"/>
          </w:divBdr>
          <w:divsChild>
            <w:div w:id="450978505">
              <w:marLeft w:val="0"/>
              <w:marRight w:val="0"/>
              <w:marTop w:val="0"/>
              <w:marBottom w:val="0"/>
              <w:divBdr>
                <w:top w:val="none" w:sz="0" w:space="0" w:color="auto"/>
                <w:left w:val="none" w:sz="0" w:space="0" w:color="auto"/>
                <w:bottom w:val="none" w:sz="0" w:space="0" w:color="auto"/>
                <w:right w:val="none" w:sz="0" w:space="0" w:color="auto"/>
              </w:divBdr>
              <w:divsChild>
                <w:div w:id="1675916547">
                  <w:marLeft w:val="0"/>
                  <w:marRight w:val="0"/>
                  <w:marTop w:val="0"/>
                  <w:marBottom w:val="0"/>
                  <w:divBdr>
                    <w:top w:val="none" w:sz="0" w:space="0" w:color="auto"/>
                    <w:left w:val="none" w:sz="0" w:space="0" w:color="auto"/>
                    <w:bottom w:val="none" w:sz="0" w:space="0" w:color="auto"/>
                    <w:right w:val="none" w:sz="0" w:space="0" w:color="auto"/>
                  </w:divBdr>
                </w:div>
              </w:divsChild>
            </w:div>
            <w:div w:id="1746537804">
              <w:marLeft w:val="-15"/>
              <w:marRight w:val="0"/>
              <w:marTop w:val="0"/>
              <w:marBottom w:val="0"/>
              <w:divBdr>
                <w:top w:val="none" w:sz="0" w:space="0" w:color="auto"/>
                <w:left w:val="none" w:sz="0" w:space="0" w:color="auto"/>
                <w:bottom w:val="none" w:sz="0" w:space="0" w:color="auto"/>
                <w:right w:val="none" w:sz="0" w:space="0" w:color="auto"/>
              </w:divBdr>
            </w:div>
            <w:div w:id="443769985">
              <w:marLeft w:val="0"/>
              <w:marRight w:val="0"/>
              <w:marTop w:val="0"/>
              <w:marBottom w:val="0"/>
              <w:divBdr>
                <w:top w:val="none" w:sz="0" w:space="0" w:color="auto"/>
                <w:left w:val="none" w:sz="0" w:space="0" w:color="auto"/>
                <w:bottom w:val="none" w:sz="0" w:space="0" w:color="auto"/>
                <w:right w:val="none" w:sz="0" w:space="0" w:color="auto"/>
              </w:divBdr>
            </w:div>
            <w:div w:id="1612782026">
              <w:marLeft w:val="75"/>
              <w:marRight w:val="0"/>
              <w:marTop w:val="0"/>
              <w:marBottom w:val="0"/>
              <w:divBdr>
                <w:top w:val="none" w:sz="0" w:space="0" w:color="auto"/>
                <w:left w:val="none" w:sz="0" w:space="0" w:color="auto"/>
                <w:bottom w:val="none" w:sz="0" w:space="0" w:color="auto"/>
                <w:right w:val="none" w:sz="0" w:space="0" w:color="auto"/>
              </w:divBdr>
            </w:div>
          </w:divsChild>
        </w:div>
        <w:div w:id="1965387427">
          <w:marLeft w:val="0"/>
          <w:marRight w:val="225"/>
          <w:marTop w:val="75"/>
          <w:marBottom w:val="0"/>
          <w:divBdr>
            <w:top w:val="none" w:sz="0" w:space="0" w:color="auto"/>
            <w:left w:val="none" w:sz="0" w:space="0" w:color="auto"/>
            <w:bottom w:val="none" w:sz="0" w:space="0" w:color="auto"/>
            <w:right w:val="none" w:sz="0" w:space="0" w:color="auto"/>
          </w:divBdr>
          <w:divsChild>
            <w:div w:id="2069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757">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9">
          <w:marLeft w:val="0"/>
          <w:marRight w:val="0"/>
          <w:marTop w:val="0"/>
          <w:marBottom w:val="0"/>
          <w:divBdr>
            <w:top w:val="none" w:sz="0" w:space="0" w:color="auto"/>
            <w:left w:val="none" w:sz="0" w:space="0" w:color="auto"/>
            <w:bottom w:val="none" w:sz="0" w:space="0" w:color="auto"/>
            <w:right w:val="none" w:sz="0" w:space="0" w:color="auto"/>
          </w:divBdr>
          <w:divsChild>
            <w:div w:id="2014604185">
              <w:marLeft w:val="0"/>
              <w:marRight w:val="0"/>
              <w:marTop w:val="0"/>
              <w:marBottom w:val="0"/>
              <w:divBdr>
                <w:top w:val="none" w:sz="0" w:space="0" w:color="auto"/>
                <w:left w:val="none" w:sz="0" w:space="0" w:color="auto"/>
                <w:bottom w:val="none" w:sz="0" w:space="0" w:color="auto"/>
                <w:right w:val="none" w:sz="0" w:space="0" w:color="auto"/>
              </w:divBdr>
              <w:divsChild>
                <w:div w:id="1202282469">
                  <w:marLeft w:val="0"/>
                  <w:marRight w:val="0"/>
                  <w:marTop w:val="0"/>
                  <w:marBottom w:val="0"/>
                  <w:divBdr>
                    <w:top w:val="none" w:sz="0" w:space="0" w:color="auto"/>
                    <w:left w:val="none" w:sz="0" w:space="0" w:color="auto"/>
                    <w:bottom w:val="none" w:sz="0" w:space="0" w:color="auto"/>
                    <w:right w:val="none" w:sz="0" w:space="0" w:color="auto"/>
                  </w:divBdr>
                </w:div>
              </w:divsChild>
            </w:div>
            <w:div w:id="47651907">
              <w:marLeft w:val="-15"/>
              <w:marRight w:val="0"/>
              <w:marTop w:val="0"/>
              <w:marBottom w:val="0"/>
              <w:divBdr>
                <w:top w:val="none" w:sz="0" w:space="0" w:color="auto"/>
                <w:left w:val="none" w:sz="0" w:space="0" w:color="auto"/>
                <w:bottom w:val="none" w:sz="0" w:space="0" w:color="auto"/>
                <w:right w:val="none" w:sz="0" w:space="0" w:color="auto"/>
              </w:divBdr>
            </w:div>
            <w:div w:id="1285773843">
              <w:marLeft w:val="0"/>
              <w:marRight w:val="0"/>
              <w:marTop w:val="0"/>
              <w:marBottom w:val="0"/>
              <w:divBdr>
                <w:top w:val="none" w:sz="0" w:space="0" w:color="auto"/>
                <w:left w:val="none" w:sz="0" w:space="0" w:color="auto"/>
                <w:bottom w:val="none" w:sz="0" w:space="0" w:color="auto"/>
                <w:right w:val="none" w:sz="0" w:space="0" w:color="auto"/>
              </w:divBdr>
            </w:div>
            <w:div w:id="921910218">
              <w:marLeft w:val="75"/>
              <w:marRight w:val="0"/>
              <w:marTop w:val="0"/>
              <w:marBottom w:val="0"/>
              <w:divBdr>
                <w:top w:val="none" w:sz="0" w:space="0" w:color="auto"/>
                <w:left w:val="none" w:sz="0" w:space="0" w:color="auto"/>
                <w:bottom w:val="none" w:sz="0" w:space="0" w:color="auto"/>
                <w:right w:val="none" w:sz="0" w:space="0" w:color="auto"/>
              </w:divBdr>
            </w:div>
          </w:divsChild>
        </w:div>
        <w:div w:id="1383408559">
          <w:marLeft w:val="0"/>
          <w:marRight w:val="225"/>
          <w:marTop w:val="75"/>
          <w:marBottom w:val="0"/>
          <w:divBdr>
            <w:top w:val="none" w:sz="0" w:space="0" w:color="auto"/>
            <w:left w:val="none" w:sz="0" w:space="0" w:color="auto"/>
            <w:bottom w:val="none" w:sz="0" w:space="0" w:color="auto"/>
            <w:right w:val="none" w:sz="0" w:space="0" w:color="auto"/>
          </w:divBdr>
          <w:divsChild>
            <w:div w:id="1557232017">
              <w:marLeft w:val="0"/>
              <w:marRight w:val="0"/>
              <w:marTop w:val="0"/>
              <w:marBottom w:val="0"/>
              <w:divBdr>
                <w:top w:val="none" w:sz="0" w:space="0" w:color="auto"/>
                <w:left w:val="none" w:sz="0" w:space="0" w:color="auto"/>
                <w:bottom w:val="none" w:sz="0" w:space="0" w:color="auto"/>
                <w:right w:val="none" w:sz="0" w:space="0" w:color="auto"/>
              </w:divBdr>
              <w:divsChild>
                <w:div w:id="1947425677">
                  <w:marLeft w:val="0"/>
                  <w:marRight w:val="0"/>
                  <w:marTop w:val="0"/>
                  <w:marBottom w:val="0"/>
                  <w:divBdr>
                    <w:top w:val="none" w:sz="0" w:space="0" w:color="auto"/>
                    <w:left w:val="none" w:sz="0" w:space="0" w:color="auto"/>
                    <w:bottom w:val="none" w:sz="0" w:space="0" w:color="auto"/>
                    <w:right w:val="none" w:sz="0" w:space="0" w:color="auto"/>
                  </w:divBdr>
                  <w:divsChild>
                    <w:div w:id="641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bin/view/Development/HimawarIASIProduct" TargetMode="External"/><Relationship Id="rId13" Type="http://schemas.openxmlformats.org/officeDocument/2006/relationships/hyperlink" Target="http://gsics.eumetsat.int/thredds/catalog/himawari8-ahi-metopa-iasi-demo-rac/catalo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ics.eumetsat.int/thredds/catalog/himawari8-ahi-aqua-airs-demo-rac/catalo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ics.eumetsat.int/thredds/catalog/himawari8-ahi-metopb-iasi-demo-nrtc/catalog.html" TargetMode="External"/><Relationship Id="rId5" Type="http://schemas.openxmlformats.org/officeDocument/2006/relationships/webSettings" Target="webSettings.xml"/><Relationship Id="rId15" Type="http://schemas.openxmlformats.org/officeDocument/2006/relationships/hyperlink" Target="http://gsics.atmos.umd.edu/bin/view/Development/HimawarIASIProduct" TargetMode="External"/><Relationship Id="rId10" Type="http://schemas.openxmlformats.org/officeDocument/2006/relationships/hyperlink" Target="http://gsics.eumetsat.int/thredds/catalog/himawari8-ahi-metopa-iasi-demo-nrtc/catalog.html" TargetMode="External"/><Relationship Id="rId4" Type="http://schemas.openxmlformats.org/officeDocument/2006/relationships/settings" Target="settings.xml"/><Relationship Id="rId9" Type="http://schemas.openxmlformats.org/officeDocument/2006/relationships/hyperlink" Target="http://gsics.eumetsat.int/thredds/catalog/himawari8-ahi-aqua-airs-demo-nrtc/catalog.html" TargetMode="External"/><Relationship Id="rId14" Type="http://schemas.openxmlformats.org/officeDocument/2006/relationships/hyperlink" Target="http://gsics.eumetsat.int/thredds/catalog/himawari8-ahi-metopb-iasi-demo-rac/cata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F9BEF-5A78-4AFD-84CC-307C053A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NOAA / NESDIS / STAR</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Lawrence Flynn</cp:lastModifiedBy>
  <cp:revision>3</cp:revision>
  <cp:lastPrinted>2013-12-18T21:12:00Z</cp:lastPrinted>
  <dcterms:created xsi:type="dcterms:W3CDTF">2017-12-12T14:40:00Z</dcterms:created>
  <dcterms:modified xsi:type="dcterms:W3CDTF">2017-12-12T14:41:00Z</dcterms:modified>
</cp:coreProperties>
</file>